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7832" w14:textId="60C0862C" w:rsidR="004F0000" w:rsidRPr="00D40C91" w:rsidRDefault="004F0000" w:rsidP="001B75F7">
      <w:pPr>
        <w:tabs>
          <w:tab w:val="left" w:pos="9308"/>
        </w:tabs>
        <w:rPr>
          <w:rFonts w:ascii="Arial" w:hAnsi="Arial" w:cs="Arial"/>
          <w:b/>
          <w:bCs/>
          <w:sz w:val="18"/>
          <w:szCs w:val="18"/>
        </w:rPr>
      </w:pPr>
      <w:r w:rsidRPr="00D40C91">
        <w:rPr>
          <w:rFonts w:ascii="Arial" w:hAnsi="Arial" w:cs="Arial"/>
          <w:b/>
          <w:bCs/>
          <w:sz w:val="18"/>
          <w:szCs w:val="18"/>
        </w:rPr>
        <w:t>Chapitre 1</w:t>
      </w:r>
      <w:r w:rsidR="00F8774E">
        <w:rPr>
          <w:rFonts w:ascii="Arial" w:hAnsi="Arial" w:cs="Arial"/>
          <w:b/>
          <w:bCs/>
          <w:sz w:val="18"/>
          <w:szCs w:val="18"/>
        </w:rPr>
        <w:t>.</w:t>
      </w:r>
      <w:r w:rsidRPr="00D40C91">
        <w:rPr>
          <w:rFonts w:ascii="Arial" w:hAnsi="Arial" w:cs="Arial"/>
          <w:b/>
          <w:bCs/>
          <w:sz w:val="18"/>
          <w:szCs w:val="18"/>
        </w:rPr>
        <w:t xml:space="preserve"> </w:t>
      </w:r>
      <w:r w:rsidR="00C535D4">
        <w:rPr>
          <w:rFonts w:ascii="Arial" w:hAnsi="Arial" w:cs="Arial"/>
          <w:b/>
          <w:bCs/>
          <w:sz w:val="18"/>
          <w:szCs w:val="18"/>
        </w:rPr>
        <w:t>Objets et définition générale du contrat</w:t>
      </w:r>
    </w:p>
    <w:p w14:paraId="27B942D7" w14:textId="77777777" w:rsidR="00B707FC" w:rsidRPr="00A027BE" w:rsidRDefault="00B707FC" w:rsidP="00B707FC">
      <w:pPr>
        <w:tabs>
          <w:tab w:val="left" w:pos="648"/>
        </w:tabs>
        <w:spacing w:after="120" w:line="190" w:lineRule="exact"/>
        <w:jc w:val="both"/>
        <w:textAlignment w:val="baseline"/>
        <w:rPr>
          <w:rFonts w:ascii="Arial" w:eastAsia="Arial" w:hAnsi="Arial"/>
          <w:color w:val="000000"/>
          <w:sz w:val="14"/>
        </w:rPr>
      </w:pPr>
      <w:bookmarkStart w:id="0" w:name="_Hlk211524376"/>
      <w:r w:rsidRPr="009C5D2B">
        <w:rPr>
          <w:rFonts w:ascii="Arial" w:eastAsia="Arial" w:hAnsi="Arial"/>
          <w:b/>
          <w:bCs/>
          <w:color w:val="000000"/>
          <w:sz w:val="14"/>
          <w:u w:val="single"/>
        </w:rPr>
        <w:t>Art 1.1</w:t>
      </w:r>
      <w:r>
        <w:rPr>
          <w:rFonts w:ascii="Arial" w:eastAsia="Arial" w:hAnsi="Arial"/>
          <w:color w:val="000000"/>
          <w:sz w:val="14"/>
        </w:rPr>
        <w:t xml:space="preserve"> </w:t>
      </w:r>
      <w:r w:rsidRPr="00A027BE">
        <w:rPr>
          <w:rFonts w:ascii="Arial" w:eastAsia="Arial" w:hAnsi="Arial"/>
          <w:color w:val="000000"/>
          <w:sz w:val="14"/>
        </w:rPr>
        <w:t xml:space="preserve">Le présent contrat est un contrat de location financement conclu conformément aux dispositions </w:t>
      </w:r>
      <w:r>
        <w:rPr>
          <w:rFonts w:ascii="Arial" w:eastAsia="Arial" w:hAnsi="Arial"/>
          <w:color w:val="000000"/>
          <w:sz w:val="14"/>
        </w:rPr>
        <w:t>de la législation belge</w:t>
      </w:r>
      <w:r w:rsidRPr="00A027BE">
        <w:rPr>
          <w:rFonts w:ascii="Arial" w:eastAsia="Arial" w:hAnsi="Arial"/>
          <w:color w:val="000000"/>
          <w:sz w:val="14"/>
        </w:rPr>
        <w:t xml:space="preserve">. Bien qu'il porte sur la location par le Loueur au </w:t>
      </w:r>
      <w:r>
        <w:rPr>
          <w:rFonts w:ascii="Arial" w:eastAsia="Arial" w:hAnsi="Arial"/>
          <w:color w:val="000000"/>
          <w:sz w:val="14"/>
        </w:rPr>
        <w:t>Locataire</w:t>
      </w:r>
      <w:r w:rsidRPr="00A027BE">
        <w:rPr>
          <w:rFonts w:ascii="Arial" w:eastAsia="Arial" w:hAnsi="Arial"/>
          <w:color w:val="000000"/>
          <w:sz w:val="14"/>
        </w:rPr>
        <w:t xml:space="preserve"> d'un bien acheté au </w:t>
      </w:r>
      <w:r>
        <w:rPr>
          <w:rFonts w:ascii="Arial" w:eastAsia="Arial" w:hAnsi="Arial"/>
          <w:color w:val="000000"/>
          <w:sz w:val="14"/>
        </w:rPr>
        <w:t>Vendeur</w:t>
      </w:r>
      <w:r w:rsidRPr="00A027BE">
        <w:rPr>
          <w:rFonts w:ascii="Arial" w:eastAsia="Arial" w:hAnsi="Arial"/>
          <w:color w:val="000000"/>
          <w:sz w:val="14"/>
        </w:rPr>
        <w:t xml:space="preserve"> conformément aux indications du </w:t>
      </w:r>
      <w:r>
        <w:rPr>
          <w:rFonts w:ascii="Arial" w:eastAsia="Arial" w:hAnsi="Arial"/>
          <w:color w:val="000000"/>
          <w:sz w:val="14"/>
        </w:rPr>
        <w:t>Locataire</w:t>
      </w:r>
      <w:r w:rsidRPr="00A027BE">
        <w:rPr>
          <w:rFonts w:ascii="Arial" w:eastAsia="Arial" w:hAnsi="Arial"/>
          <w:color w:val="000000"/>
          <w:sz w:val="14"/>
        </w:rPr>
        <w:t>, l'opération a, dans le chef du Loueur, un caractère essentiel de financement avec toutes les conséquences qui en découlent.</w:t>
      </w:r>
      <w:r>
        <w:rPr>
          <w:rFonts w:ascii="Arial" w:eastAsia="Arial" w:hAnsi="Arial"/>
          <w:color w:val="000000"/>
          <w:sz w:val="14"/>
        </w:rPr>
        <w:t xml:space="preserve"> </w:t>
      </w:r>
      <w:r w:rsidRPr="00940468">
        <w:rPr>
          <w:rFonts w:ascii="Arial" w:eastAsia="Arial" w:hAnsi="Arial"/>
          <w:color w:val="000000"/>
          <w:sz w:val="14"/>
        </w:rPr>
        <w:t>Il est expressément convenu que le Loueur est exonéré</w:t>
      </w:r>
      <w:r>
        <w:rPr>
          <w:rFonts w:ascii="Arial" w:eastAsia="Arial" w:hAnsi="Arial"/>
          <w:color w:val="000000"/>
          <w:sz w:val="14"/>
        </w:rPr>
        <w:t xml:space="preserve"> dans toute la mesure possible</w:t>
      </w:r>
      <w:r w:rsidRPr="00940468">
        <w:rPr>
          <w:rFonts w:ascii="Arial" w:eastAsia="Arial" w:hAnsi="Arial"/>
          <w:color w:val="000000"/>
          <w:sz w:val="14"/>
        </w:rPr>
        <w:t xml:space="preserve"> de toutes les obligations mises à charge d’un bailleur par le droit commun du louage.</w:t>
      </w:r>
    </w:p>
    <w:p w14:paraId="0945FFA9" w14:textId="77777777" w:rsidR="00B707FC" w:rsidRPr="00A027BE" w:rsidRDefault="00B707FC" w:rsidP="00B707FC">
      <w:pPr>
        <w:tabs>
          <w:tab w:val="left" w:pos="648"/>
        </w:tabs>
        <w:spacing w:after="120" w:line="189"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1.2</w:t>
      </w:r>
      <w:r>
        <w:rPr>
          <w:rFonts w:ascii="Arial" w:eastAsia="Arial" w:hAnsi="Arial"/>
          <w:color w:val="000000"/>
          <w:sz w:val="14"/>
        </w:rPr>
        <w:t xml:space="preserve"> </w:t>
      </w:r>
      <w:r w:rsidRPr="00A027BE">
        <w:rPr>
          <w:rFonts w:ascii="Arial" w:eastAsia="Arial" w:hAnsi="Arial"/>
          <w:color w:val="000000"/>
          <w:sz w:val="14"/>
        </w:rPr>
        <w:t xml:space="preserve">Conformément aux dispositions légales, </w:t>
      </w:r>
      <w:r w:rsidRPr="008E4054">
        <w:rPr>
          <w:rFonts w:ascii="Arial" w:eastAsia="Arial" w:hAnsi="Arial"/>
          <w:color w:val="000000"/>
          <w:sz w:val="14"/>
        </w:rPr>
        <w:t>le Locataire a le droit temporaire à l'usage et à la jouissance, de manière prudente et raisonnable, d'un bien appartenant au Loueur, conformément à la destination de ce bien. Pendant la durée du présent contrat, le Locataire n'acquiert d'autre droit sur le bien loué qu’un droit d'usage. Le bien loué est un bien d'équipement affecté à des fins professionnelles et le Locataire disposera d'une option d’achat en rapport avec le bien loué à l'expiration du contrat.</w:t>
      </w:r>
    </w:p>
    <w:p w14:paraId="5D6DA9CB" w14:textId="77777777" w:rsidR="00B707FC" w:rsidRPr="00A027BE" w:rsidRDefault="00B707FC" w:rsidP="00B707FC">
      <w:pPr>
        <w:tabs>
          <w:tab w:val="left" w:pos="648"/>
        </w:tabs>
        <w:spacing w:after="24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1.3</w:t>
      </w:r>
      <w:r>
        <w:rPr>
          <w:rFonts w:ascii="Arial" w:eastAsia="Arial" w:hAnsi="Arial"/>
          <w:color w:val="000000"/>
          <w:sz w:val="14"/>
        </w:rPr>
        <w:t xml:space="preserve"> </w:t>
      </w:r>
      <w:r w:rsidRPr="00A027BE">
        <w:rPr>
          <w:rFonts w:ascii="Arial" w:eastAsia="Arial" w:hAnsi="Arial"/>
          <w:color w:val="000000"/>
          <w:sz w:val="14"/>
        </w:rPr>
        <w:t xml:space="preserve">Les conditions particulières font partie intégrante du contrat de location-financement dont elles reprennent les références et numéros. Les conditions particulières seront signées par le </w:t>
      </w:r>
      <w:r>
        <w:rPr>
          <w:rFonts w:ascii="Arial" w:eastAsia="Arial" w:hAnsi="Arial"/>
          <w:color w:val="000000"/>
          <w:sz w:val="14"/>
        </w:rPr>
        <w:t>Locataire</w:t>
      </w:r>
      <w:r w:rsidRPr="00A027BE">
        <w:rPr>
          <w:rFonts w:ascii="Arial" w:eastAsia="Arial" w:hAnsi="Arial"/>
          <w:color w:val="000000"/>
          <w:sz w:val="14"/>
        </w:rPr>
        <w:t xml:space="preserve"> et le Loueur.</w:t>
      </w:r>
    </w:p>
    <w:p w14:paraId="351ACABB" w14:textId="77777777" w:rsidR="00E732C7" w:rsidRDefault="00E732C7" w:rsidP="00E732C7">
      <w:pPr>
        <w:spacing w:after="120" w:line="161" w:lineRule="exact"/>
        <w:jc w:val="both"/>
        <w:textAlignment w:val="baseline"/>
        <w:rPr>
          <w:rFonts w:ascii="Arial" w:eastAsia="Arial" w:hAnsi="Arial"/>
          <w:sz w:val="14"/>
        </w:rPr>
      </w:pPr>
    </w:p>
    <w:p w14:paraId="1A9219EC" w14:textId="653EC68F" w:rsidR="0047423A" w:rsidRPr="0047423A" w:rsidRDefault="0047423A" w:rsidP="00F33A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2. </w:t>
      </w:r>
      <w:r w:rsidR="00C535D4">
        <w:rPr>
          <w:rFonts w:ascii="Arial" w:eastAsia="Arial" w:hAnsi="Arial"/>
          <w:b/>
          <w:bCs/>
          <w:sz w:val="18"/>
          <w:szCs w:val="32"/>
        </w:rPr>
        <w:t>Acquisition du bien</w:t>
      </w:r>
    </w:p>
    <w:bookmarkEnd w:id="0"/>
    <w:p w14:paraId="14488A2F" w14:textId="77777777" w:rsidR="00B707FC" w:rsidRPr="00A027BE" w:rsidRDefault="00B707FC" w:rsidP="00B707F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2.1</w:t>
      </w:r>
      <w:r>
        <w:rPr>
          <w:rFonts w:ascii="Arial" w:eastAsia="Arial" w:hAnsi="Arial"/>
          <w:color w:val="000000"/>
          <w:sz w:val="14"/>
        </w:rPr>
        <w:t xml:space="preserve"> </w:t>
      </w:r>
      <w:r w:rsidRPr="008E4054">
        <w:rPr>
          <w:rFonts w:ascii="Arial" w:eastAsia="Arial" w:hAnsi="Arial"/>
          <w:color w:val="000000"/>
          <w:sz w:val="14"/>
        </w:rPr>
        <w:t xml:space="preserve">Le Loueur s’engage à acquérir le véhicule conformément aux indications du Locataire et à le mettre à la disposition de celui-ci. </w:t>
      </w:r>
      <w:r>
        <w:rPr>
          <w:rFonts w:ascii="Arial" w:eastAsia="Arial" w:hAnsi="Arial"/>
          <w:color w:val="000000"/>
          <w:sz w:val="14"/>
        </w:rPr>
        <w:t xml:space="preserve"> </w:t>
      </w:r>
      <w:r w:rsidRPr="00A027BE">
        <w:rPr>
          <w:rFonts w:ascii="Arial" w:eastAsia="Arial" w:hAnsi="Arial"/>
          <w:color w:val="000000"/>
          <w:sz w:val="14"/>
        </w:rPr>
        <w:t xml:space="preserve">Le bien étant acquis en fonction des besoins spécifiques du </w:t>
      </w:r>
      <w:r>
        <w:rPr>
          <w:rFonts w:ascii="Arial" w:eastAsia="Arial" w:hAnsi="Arial"/>
          <w:color w:val="000000"/>
          <w:sz w:val="14"/>
        </w:rPr>
        <w:t>Locataire</w:t>
      </w:r>
      <w:r w:rsidRPr="00A027BE">
        <w:rPr>
          <w:rFonts w:ascii="Arial" w:eastAsia="Arial" w:hAnsi="Arial"/>
          <w:color w:val="000000"/>
          <w:sz w:val="14"/>
        </w:rPr>
        <w:t xml:space="preserve">, c'est à celui-ci qu'il appartient de prendre toute décision quant au choix du </w:t>
      </w:r>
      <w:r>
        <w:rPr>
          <w:rFonts w:ascii="Arial" w:eastAsia="Arial" w:hAnsi="Arial"/>
          <w:color w:val="000000"/>
          <w:sz w:val="14"/>
        </w:rPr>
        <w:t>Vendeur</w:t>
      </w:r>
      <w:r w:rsidRPr="00A027BE">
        <w:rPr>
          <w:rFonts w:ascii="Arial" w:eastAsia="Arial" w:hAnsi="Arial"/>
          <w:color w:val="000000"/>
          <w:sz w:val="14"/>
        </w:rPr>
        <w:t>, ainsi que quant au</w:t>
      </w:r>
      <w:r>
        <w:rPr>
          <w:rFonts w:ascii="Arial" w:eastAsia="Arial" w:hAnsi="Arial"/>
          <w:color w:val="000000"/>
          <w:sz w:val="14"/>
        </w:rPr>
        <w:t>x caractéristiques du véhicule</w:t>
      </w:r>
      <w:r w:rsidRPr="00A027BE">
        <w:rPr>
          <w:rFonts w:ascii="Arial" w:eastAsia="Arial" w:hAnsi="Arial"/>
          <w:color w:val="000000"/>
          <w:sz w:val="14"/>
        </w:rPr>
        <w:t xml:space="preserve"> dont le Loueur se portera acquéreur. En conséquence, la commande adressée au </w:t>
      </w:r>
      <w:r>
        <w:rPr>
          <w:rFonts w:ascii="Arial" w:eastAsia="Arial" w:hAnsi="Arial"/>
          <w:color w:val="000000"/>
          <w:sz w:val="14"/>
        </w:rPr>
        <w:t>Vendeur</w:t>
      </w:r>
      <w:r w:rsidRPr="00A027BE">
        <w:rPr>
          <w:rFonts w:ascii="Arial" w:eastAsia="Arial" w:hAnsi="Arial"/>
          <w:color w:val="000000"/>
          <w:sz w:val="14"/>
        </w:rPr>
        <w:t xml:space="preserve"> sera signée par le </w:t>
      </w:r>
      <w:r>
        <w:rPr>
          <w:rFonts w:ascii="Arial" w:eastAsia="Arial" w:hAnsi="Arial"/>
          <w:color w:val="000000"/>
          <w:sz w:val="14"/>
        </w:rPr>
        <w:t>Locataire</w:t>
      </w:r>
      <w:r w:rsidRPr="00A027BE">
        <w:rPr>
          <w:rFonts w:ascii="Arial" w:eastAsia="Arial" w:hAnsi="Arial"/>
          <w:color w:val="000000"/>
          <w:sz w:val="14"/>
        </w:rPr>
        <w:t>, agissant en qualité de mandataire du Loueur</w:t>
      </w:r>
      <w:r>
        <w:rPr>
          <w:rFonts w:ascii="Arial" w:eastAsia="Arial" w:hAnsi="Arial"/>
          <w:color w:val="000000"/>
          <w:sz w:val="14"/>
        </w:rPr>
        <w:t>.</w:t>
      </w:r>
    </w:p>
    <w:p w14:paraId="3DE9EFC3" w14:textId="77777777" w:rsidR="00B707FC" w:rsidRPr="00A027BE" w:rsidRDefault="00B707FC" w:rsidP="00B707FC">
      <w:pPr>
        <w:tabs>
          <w:tab w:val="left" w:pos="648"/>
        </w:tabs>
        <w:spacing w:before="2"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2.2</w:t>
      </w:r>
      <w:r>
        <w:rPr>
          <w:rFonts w:ascii="Arial" w:eastAsia="Arial" w:hAnsi="Arial"/>
          <w:color w:val="000000"/>
          <w:sz w:val="14"/>
        </w:rPr>
        <w:t xml:space="preserve"> </w:t>
      </w:r>
      <w:r w:rsidRPr="00A027BE">
        <w:rPr>
          <w:rFonts w:ascii="Arial" w:eastAsia="Arial" w:hAnsi="Arial"/>
          <w:color w:val="000000"/>
          <w:sz w:val="14"/>
        </w:rPr>
        <w:t xml:space="preserve">La commande spécifiera la date de livraison, le prix à payer et toutes les autres conditions qui ne seront opposables au Loueur que si elles ont recueilli son approbation préalable, </w:t>
      </w:r>
      <w:r>
        <w:rPr>
          <w:rFonts w:ascii="Arial" w:eastAsia="Arial" w:hAnsi="Arial"/>
          <w:color w:val="000000"/>
          <w:sz w:val="14"/>
        </w:rPr>
        <w:t>laquelle</w:t>
      </w:r>
      <w:r w:rsidRPr="00A027BE">
        <w:rPr>
          <w:rFonts w:ascii="Arial" w:eastAsia="Arial" w:hAnsi="Arial"/>
          <w:color w:val="000000"/>
          <w:sz w:val="14"/>
        </w:rPr>
        <w:t xml:space="preserve"> sera manifestée par l'envoi au </w:t>
      </w:r>
      <w:r>
        <w:rPr>
          <w:rFonts w:ascii="Arial" w:eastAsia="Arial" w:hAnsi="Arial"/>
          <w:color w:val="000000"/>
          <w:sz w:val="14"/>
        </w:rPr>
        <w:t>Vendeur</w:t>
      </w:r>
      <w:r w:rsidRPr="00A027BE">
        <w:rPr>
          <w:rFonts w:ascii="Arial" w:eastAsia="Arial" w:hAnsi="Arial"/>
          <w:color w:val="000000"/>
          <w:sz w:val="14"/>
        </w:rPr>
        <w:t xml:space="preserve"> d'une commande confirmative</w:t>
      </w:r>
      <w:r>
        <w:rPr>
          <w:rFonts w:ascii="Arial" w:eastAsia="Arial" w:hAnsi="Arial"/>
          <w:color w:val="000000"/>
          <w:sz w:val="14"/>
        </w:rPr>
        <w:t>, signée par le Loueur</w:t>
      </w:r>
      <w:r w:rsidRPr="00A027BE">
        <w:rPr>
          <w:rFonts w:ascii="Arial" w:eastAsia="Arial" w:hAnsi="Arial"/>
          <w:color w:val="000000"/>
          <w:sz w:val="14"/>
        </w:rPr>
        <w:t xml:space="preserve">. Si l'exécution de la commande comportait, outre le prix à payer et </w:t>
      </w:r>
      <w:r w:rsidRPr="005B6117">
        <w:rPr>
          <w:rFonts w:ascii="Arial" w:eastAsia="Arial" w:hAnsi="Arial"/>
          <w:color w:val="000000"/>
          <w:sz w:val="14"/>
        </w:rPr>
        <w:t>l'éventuelle prime d'assurance-crédit à répercuter</w:t>
      </w:r>
      <w:r w:rsidRPr="00A027BE">
        <w:rPr>
          <w:rFonts w:ascii="Arial" w:eastAsia="Arial" w:hAnsi="Arial"/>
          <w:color w:val="000000"/>
          <w:sz w:val="14"/>
        </w:rPr>
        <w:t xml:space="preserve"> dans le loyer par le Loueur, des frais de transport, d'installation, d'entretien, d'assurances, d'assistance, de remplacement et d'autres, ceux-ci seront en tout cas exclus du contrat de location-financement et devront faire l'objet d'un contrat de services distinct entre le </w:t>
      </w:r>
      <w:r>
        <w:rPr>
          <w:rFonts w:ascii="Arial" w:eastAsia="Arial" w:hAnsi="Arial"/>
          <w:color w:val="000000"/>
          <w:sz w:val="14"/>
        </w:rPr>
        <w:t>Vendeur</w:t>
      </w:r>
      <w:r w:rsidRPr="00A027BE">
        <w:rPr>
          <w:rFonts w:ascii="Arial" w:eastAsia="Arial" w:hAnsi="Arial"/>
          <w:color w:val="000000"/>
          <w:sz w:val="14"/>
        </w:rPr>
        <w:t xml:space="preserve"> et le </w:t>
      </w:r>
      <w:r>
        <w:rPr>
          <w:rFonts w:ascii="Arial" w:eastAsia="Arial" w:hAnsi="Arial"/>
          <w:color w:val="000000"/>
          <w:sz w:val="14"/>
        </w:rPr>
        <w:t>Locataire</w:t>
      </w:r>
      <w:r w:rsidRPr="00A027BE">
        <w:rPr>
          <w:rFonts w:ascii="Arial" w:eastAsia="Arial" w:hAnsi="Arial"/>
          <w:color w:val="000000"/>
          <w:sz w:val="14"/>
        </w:rPr>
        <w:t xml:space="preserve">. Celui-ci ou le </w:t>
      </w:r>
      <w:r>
        <w:rPr>
          <w:rFonts w:ascii="Arial" w:eastAsia="Arial" w:hAnsi="Arial"/>
          <w:color w:val="000000"/>
          <w:sz w:val="14"/>
        </w:rPr>
        <w:t>Vendeur</w:t>
      </w:r>
      <w:r w:rsidRPr="00A027BE">
        <w:rPr>
          <w:rFonts w:ascii="Arial" w:eastAsia="Arial" w:hAnsi="Arial"/>
          <w:color w:val="000000"/>
          <w:sz w:val="14"/>
        </w:rPr>
        <w:t>, à l'exclusion du Loueur, seront seuls responsables de tout ce qui concerne le transport et l'installation. Le défaut de respect de la date de livraison autorise le Loueur à annuler purement et simplement la commande sans aucune mise en demeure</w:t>
      </w:r>
      <w:r>
        <w:rPr>
          <w:rFonts w:ascii="Arial" w:eastAsia="Arial" w:hAnsi="Arial"/>
          <w:color w:val="000000"/>
          <w:sz w:val="14"/>
        </w:rPr>
        <w:t xml:space="preserve">, </w:t>
      </w:r>
      <w:r w:rsidRPr="004B19F2">
        <w:rPr>
          <w:rFonts w:ascii="Arial" w:eastAsia="Arial" w:hAnsi="Arial"/>
          <w:color w:val="000000"/>
          <w:sz w:val="14"/>
        </w:rPr>
        <w:t xml:space="preserve">moyennant simple notification au </w:t>
      </w:r>
      <w:r>
        <w:rPr>
          <w:rFonts w:ascii="Arial" w:eastAsia="Arial" w:hAnsi="Arial"/>
          <w:color w:val="000000"/>
          <w:sz w:val="14"/>
        </w:rPr>
        <w:t>Vendeur</w:t>
      </w:r>
      <w:r w:rsidRPr="004B19F2">
        <w:rPr>
          <w:rFonts w:ascii="Arial" w:eastAsia="Arial" w:hAnsi="Arial"/>
          <w:color w:val="000000"/>
          <w:sz w:val="14"/>
        </w:rPr>
        <w:t xml:space="preserve"> et au Locataire, de même que le présent contrat (devenu sans objet).</w:t>
      </w:r>
    </w:p>
    <w:p w14:paraId="529FD8A4" w14:textId="77777777" w:rsidR="00B707FC" w:rsidRPr="00B76138" w:rsidRDefault="00B707FC" w:rsidP="00B707FC">
      <w:pPr>
        <w:tabs>
          <w:tab w:val="left" w:pos="648"/>
        </w:tabs>
        <w:spacing w:after="120" w:line="189"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2.3</w:t>
      </w:r>
      <w:r>
        <w:rPr>
          <w:rFonts w:ascii="Arial" w:eastAsia="Arial" w:hAnsi="Arial"/>
          <w:color w:val="000000"/>
          <w:sz w:val="14"/>
        </w:rPr>
        <w:t xml:space="preserve"> </w:t>
      </w:r>
      <w:r w:rsidRPr="00B76138">
        <w:rPr>
          <w:rFonts w:ascii="Arial" w:eastAsia="Arial" w:hAnsi="Arial"/>
          <w:color w:val="000000"/>
          <w:sz w:val="14"/>
        </w:rPr>
        <w:t xml:space="preserve">Le présent contrat est soumis à la double condition suspensive de (1) la confirmation par le Locataire de la mise à disposition du véhicule et (2) la confirmation par le Locataire de la conformité du bien loué à la commande. </w:t>
      </w:r>
      <w:r w:rsidRPr="00A027BE">
        <w:rPr>
          <w:rFonts w:ascii="Arial" w:eastAsia="Arial" w:hAnsi="Arial"/>
          <w:color w:val="000000"/>
          <w:sz w:val="14"/>
        </w:rPr>
        <w:t xml:space="preserve">Art 2.4 </w:t>
      </w:r>
      <w:r w:rsidRPr="00B76138">
        <w:rPr>
          <w:rFonts w:ascii="Arial" w:eastAsia="Arial" w:hAnsi="Arial"/>
          <w:color w:val="000000"/>
          <w:sz w:val="14"/>
        </w:rPr>
        <w:t xml:space="preserve">Dès que le véhicule est disponible, le Loueur ou le Vendeur en informent le Locataire qui est tenu de réceptionner le bien endéans les 48 heures de cette notification. Le bien est livré directement par le Vendeur et devra être réceptionné et enlevé par le Locataire sous sa responsabilité, à ses frais et risques. La livraison, l’enlèvement, l’installation, la mise en route ainsi que tout évènement y relatif se feront aux frais et risques du Locataire. Tous les frais précités ainsi que ceux dus en raison de la livraison d’un bien provenant de l'étranger seront dus par le Locataire (dédouanement, droits d’importation et </w:t>
      </w:r>
      <w:proofErr w:type="gramStart"/>
      <w:r w:rsidRPr="00B76138">
        <w:rPr>
          <w:rFonts w:ascii="Arial" w:eastAsia="Arial" w:hAnsi="Arial"/>
          <w:color w:val="000000"/>
          <w:sz w:val="14"/>
        </w:rPr>
        <w:t>taxes,...</w:t>
      </w:r>
      <w:proofErr w:type="gramEnd"/>
      <w:r w:rsidRPr="00B76138">
        <w:rPr>
          <w:rFonts w:ascii="Arial" w:eastAsia="Arial" w:hAnsi="Arial"/>
          <w:color w:val="000000"/>
          <w:sz w:val="14"/>
        </w:rPr>
        <w:t>). S’ils sont portés à charge du Loueur, ce dernier sera en droit de les imputer au Locataire.</w:t>
      </w:r>
    </w:p>
    <w:p w14:paraId="5946EC62" w14:textId="77777777" w:rsidR="00B707FC" w:rsidRPr="00B76138" w:rsidRDefault="00B707FC" w:rsidP="00B707FC">
      <w:pPr>
        <w:tabs>
          <w:tab w:val="left" w:pos="648"/>
        </w:tabs>
        <w:spacing w:after="120" w:line="189" w:lineRule="exact"/>
        <w:jc w:val="both"/>
        <w:textAlignment w:val="baseline"/>
        <w:rPr>
          <w:rFonts w:ascii="Arial" w:eastAsia="Arial" w:hAnsi="Arial"/>
          <w:color w:val="000000"/>
          <w:sz w:val="14"/>
        </w:rPr>
      </w:pPr>
      <w:r w:rsidRPr="00B76138">
        <w:rPr>
          <w:rFonts w:ascii="Arial" w:eastAsia="Arial" w:hAnsi="Arial"/>
          <w:color w:val="000000"/>
          <w:sz w:val="14"/>
        </w:rPr>
        <w:t xml:space="preserve">Lors de la livraison du véhicule, un procès-verbal de </w:t>
      </w:r>
      <w:r>
        <w:rPr>
          <w:rFonts w:ascii="Arial" w:eastAsia="Arial" w:hAnsi="Arial"/>
          <w:color w:val="000000"/>
          <w:sz w:val="14"/>
        </w:rPr>
        <w:t>livraison</w:t>
      </w:r>
      <w:r w:rsidRPr="00B76138">
        <w:rPr>
          <w:rFonts w:ascii="Arial" w:eastAsia="Arial" w:hAnsi="Arial"/>
          <w:color w:val="000000"/>
          <w:sz w:val="14"/>
        </w:rPr>
        <w:t xml:space="preserve"> est signé par le Vendeur et le Locataire et doit être envoyé immédiatement au Loueur.</w:t>
      </w:r>
    </w:p>
    <w:p w14:paraId="10E75F85" w14:textId="71C258D6" w:rsidR="00B707FC" w:rsidRPr="00A027BE" w:rsidRDefault="00B707FC" w:rsidP="00B707FC">
      <w:pPr>
        <w:tabs>
          <w:tab w:val="left" w:pos="648"/>
        </w:tabs>
        <w:spacing w:after="120" w:line="189" w:lineRule="exact"/>
        <w:jc w:val="both"/>
        <w:textAlignment w:val="baseline"/>
        <w:rPr>
          <w:rFonts w:ascii="Arial" w:eastAsia="Arial" w:hAnsi="Arial"/>
          <w:color w:val="000000"/>
          <w:sz w:val="14"/>
        </w:rPr>
      </w:pPr>
      <w:r w:rsidRPr="00B76138">
        <w:rPr>
          <w:rFonts w:ascii="Arial" w:eastAsia="Arial" w:hAnsi="Arial"/>
          <w:color w:val="000000"/>
          <w:sz w:val="14"/>
        </w:rPr>
        <w:t xml:space="preserve">Au cas où le Locataire demeure en défaut de réceptionner le véhicule, la réception est réputée avoir eu lieu huit jours après la notification dont question ci-avant. </w:t>
      </w:r>
      <w:r w:rsidRPr="00A027BE">
        <w:rPr>
          <w:rFonts w:ascii="Arial" w:eastAsia="Arial" w:hAnsi="Arial"/>
          <w:color w:val="000000"/>
          <w:sz w:val="14"/>
        </w:rPr>
        <w:t xml:space="preserve">Jusqu'à la livraison et la réception du bien, celui-ci demeure aux risques du </w:t>
      </w:r>
      <w:r>
        <w:rPr>
          <w:rFonts w:ascii="Arial" w:eastAsia="Arial" w:hAnsi="Arial"/>
          <w:color w:val="000000"/>
          <w:sz w:val="14"/>
        </w:rPr>
        <w:t>V</w:t>
      </w:r>
      <w:r w:rsidRPr="00A027BE">
        <w:rPr>
          <w:rFonts w:ascii="Arial" w:eastAsia="Arial" w:hAnsi="Arial"/>
          <w:color w:val="000000"/>
          <w:sz w:val="14"/>
        </w:rPr>
        <w:t xml:space="preserve">endeur, seule la réception opérant transfert de propriété. Le fait de la réception </w:t>
      </w:r>
      <w:r>
        <w:rPr>
          <w:rFonts w:ascii="Arial" w:eastAsia="Arial" w:hAnsi="Arial"/>
          <w:color w:val="000000"/>
          <w:sz w:val="14"/>
        </w:rPr>
        <w:t>ouvre, au bénéfice du Locataire, l’accès aux garanties légales d’éviction et des vices cachés, telles que découlant de la vente du véhicule par le Vendeur, sans que le Loueur ne soit tenu à ce titre d’aucune obligation ni responsabilité, ce que le Locataire reconnait expressément</w:t>
      </w:r>
      <w:r>
        <w:rPr>
          <w:rFonts w:ascii="Arial" w:eastAsia="Arial" w:hAnsi="Arial"/>
          <w:color w:val="000000"/>
          <w:sz w:val="14"/>
        </w:rPr>
        <w:t>.</w:t>
      </w:r>
    </w:p>
    <w:p w14:paraId="174824B8" w14:textId="77777777" w:rsidR="00B707FC" w:rsidRPr="00A027BE" w:rsidRDefault="00B707FC" w:rsidP="00B707FC">
      <w:pPr>
        <w:spacing w:before="1"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2.5</w:t>
      </w:r>
      <w:r w:rsidRPr="00A027BE">
        <w:rPr>
          <w:rFonts w:ascii="Arial" w:eastAsia="Arial" w:hAnsi="Arial"/>
          <w:color w:val="000000"/>
          <w:sz w:val="14"/>
        </w:rPr>
        <w:t xml:space="preserve"> En cas de refus de réception du véhicule par le </w:t>
      </w:r>
      <w:r>
        <w:rPr>
          <w:rFonts w:ascii="Arial" w:eastAsia="Arial" w:hAnsi="Arial"/>
          <w:color w:val="000000"/>
          <w:sz w:val="14"/>
        </w:rPr>
        <w:t>Locataire</w:t>
      </w:r>
      <w:r w:rsidRPr="00A027BE">
        <w:rPr>
          <w:rFonts w:ascii="Arial" w:eastAsia="Arial" w:hAnsi="Arial"/>
          <w:color w:val="000000"/>
          <w:sz w:val="14"/>
        </w:rPr>
        <w:t xml:space="preserve">, celui-ci est tenu d'en informer le Loueur par lettre recommandée expédiée endéans un délai de huit jours à compter de la date de la livraison du véhicule. A défaut d'envoi d'une telle notification dans le délai précité, le véhicule sera présumé avoir été accepté et réceptionné sans aucune réserve par le </w:t>
      </w:r>
      <w:r>
        <w:rPr>
          <w:rFonts w:ascii="Arial" w:eastAsia="Arial" w:hAnsi="Arial"/>
          <w:color w:val="000000"/>
          <w:sz w:val="14"/>
        </w:rPr>
        <w:t>Locataire</w:t>
      </w:r>
      <w:r w:rsidRPr="00A027BE">
        <w:rPr>
          <w:rFonts w:ascii="Arial" w:eastAsia="Arial" w:hAnsi="Arial"/>
          <w:color w:val="000000"/>
          <w:sz w:val="14"/>
        </w:rPr>
        <w:t>.</w:t>
      </w:r>
    </w:p>
    <w:p w14:paraId="45B5718C" w14:textId="77777777" w:rsidR="00B707FC" w:rsidRPr="00A027BE" w:rsidRDefault="00B707FC" w:rsidP="00B707FC">
      <w:pPr>
        <w:spacing w:before="3"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2.6</w:t>
      </w:r>
      <w:r w:rsidRPr="00A027BE">
        <w:rPr>
          <w:rFonts w:ascii="Arial" w:eastAsia="Arial" w:hAnsi="Arial"/>
          <w:color w:val="000000"/>
          <w:sz w:val="14"/>
        </w:rPr>
        <w:t xml:space="preserve">. En cas de refus, le </w:t>
      </w:r>
      <w:r>
        <w:rPr>
          <w:rFonts w:ascii="Arial" w:eastAsia="Arial" w:hAnsi="Arial"/>
          <w:color w:val="000000"/>
          <w:sz w:val="14"/>
        </w:rPr>
        <w:t>Locataire</w:t>
      </w:r>
      <w:r w:rsidRPr="00A027BE">
        <w:rPr>
          <w:rFonts w:ascii="Arial" w:eastAsia="Arial" w:hAnsi="Arial"/>
          <w:color w:val="000000"/>
          <w:sz w:val="14"/>
        </w:rPr>
        <w:t xml:space="preserve"> adressera de la même manière et dans le même délai au Loueur un procès-verbal circonstancié relatant les motifs de son refus. Le Loueur transmettra au plus tôt ces motifs au </w:t>
      </w:r>
      <w:r>
        <w:rPr>
          <w:rFonts w:ascii="Arial" w:eastAsia="Arial" w:hAnsi="Arial"/>
          <w:color w:val="000000"/>
          <w:sz w:val="14"/>
        </w:rPr>
        <w:t>Vendeur</w:t>
      </w:r>
      <w:r w:rsidRPr="00A027BE">
        <w:rPr>
          <w:rFonts w:ascii="Arial" w:eastAsia="Arial" w:hAnsi="Arial"/>
          <w:color w:val="000000"/>
          <w:sz w:val="14"/>
        </w:rPr>
        <w:t xml:space="preserve">. Si </w:t>
      </w:r>
      <w:r>
        <w:rPr>
          <w:rFonts w:ascii="Arial" w:eastAsia="Arial" w:hAnsi="Arial"/>
          <w:color w:val="000000"/>
          <w:sz w:val="14"/>
        </w:rPr>
        <w:t>le Loueur et le Locataire</w:t>
      </w:r>
      <w:r w:rsidRPr="00A027BE">
        <w:rPr>
          <w:rFonts w:ascii="Arial" w:eastAsia="Arial" w:hAnsi="Arial"/>
          <w:color w:val="000000"/>
          <w:sz w:val="14"/>
        </w:rPr>
        <w:t xml:space="preserve"> reconnaissent le bien fondé du refus et reconnaissent qu'il ne peut être porté remède aux griefs, le contrat sera définitivement censé n'avoir pris et ne pouvoir prendre cours. Si les parties considèrent qu'il peut être remédié aux griefs, le </w:t>
      </w:r>
      <w:r>
        <w:rPr>
          <w:rFonts w:ascii="Arial" w:eastAsia="Arial" w:hAnsi="Arial"/>
          <w:color w:val="000000"/>
          <w:sz w:val="14"/>
        </w:rPr>
        <w:t xml:space="preserve">présent </w:t>
      </w:r>
      <w:r w:rsidRPr="00A027BE">
        <w:rPr>
          <w:rFonts w:ascii="Arial" w:eastAsia="Arial" w:hAnsi="Arial"/>
          <w:color w:val="000000"/>
          <w:sz w:val="14"/>
        </w:rPr>
        <w:t xml:space="preserve">contrat ne prendra naissance que le jour de la signature du procès-verbal de </w:t>
      </w:r>
      <w:r>
        <w:rPr>
          <w:rFonts w:ascii="Arial" w:eastAsia="Arial" w:hAnsi="Arial"/>
          <w:color w:val="000000"/>
          <w:sz w:val="14"/>
        </w:rPr>
        <w:t>livraison sans réserve</w:t>
      </w:r>
      <w:r w:rsidRPr="00A027BE">
        <w:rPr>
          <w:rFonts w:ascii="Arial" w:eastAsia="Arial" w:hAnsi="Arial"/>
          <w:color w:val="000000"/>
          <w:sz w:val="14"/>
        </w:rPr>
        <w:t xml:space="preserve"> par le </w:t>
      </w:r>
      <w:r>
        <w:rPr>
          <w:rFonts w:ascii="Arial" w:eastAsia="Arial" w:hAnsi="Arial"/>
          <w:color w:val="000000"/>
          <w:sz w:val="14"/>
        </w:rPr>
        <w:t>Locataire</w:t>
      </w:r>
      <w:r w:rsidRPr="00A027BE">
        <w:rPr>
          <w:rFonts w:ascii="Arial" w:eastAsia="Arial" w:hAnsi="Arial"/>
          <w:color w:val="000000"/>
          <w:sz w:val="14"/>
        </w:rPr>
        <w:t xml:space="preserve">. Si le </w:t>
      </w:r>
      <w:r>
        <w:rPr>
          <w:rFonts w:ascii="Arial" w:eastAsia="Arial" w:hAnsi="Arial"/>
          <w:color w:val="000000"/>
          <w:sz w:val="14"/>
        </w:rPr>
        <w:t>Vendeur</w:t>
      </w:r>
      <w:r w:rsidRPr="00A027BE">
        <w:rPr>
          <w:rFonts w:ascii="Arial" w:eastAsia="Arial" w:hAnsi="Arial"/>
          <w:color w:val="000000"/>
          <w:sz w:val="14"/>
        </w:rPr>
        <w:t xml:space="preserve"> estimait que les griefs ne sont pas fondés et que le refus de la réception revêt un caractère fautif, le contrat entre le </w:t>
      </w:r>
      <w:r>
        <w:rPr>
          <w:rFonts w:ascii="Arial" w:eastAsia="Arial" w:hAnsi="Arial"/>
          <w:color w:val="000000"/>
          <w:sz w:val="14"/>
        </w:rPr>
        <w:t>Vendeur</w:t>
      </w:r>
      <w:r w:rsidRPr="00A027BE">
        <w:rPr>
          <w:rFonts w:ascii="Arial" w:eastAsia="Arial" w:hAnsi="Arial"/>
          <w:color w:val="000000"/>
          <w:sz w:val="14"/>
        </w:rPr>
        <w:t xml:space="preserve"> et le Loueur </w:t>
      </w:r>
      <w:r w:rsidRPr="00FD0388">
        <w:rPr>
          <w:rFonts w:ascii="Arial" w:eastAsia="Arial" w:hAnsi="Arial"/>
          <w:color w:val="000000"/>
          <w:sz w:val="14"/>
        </w:rPr>
        <w:t>sera néanmoins résolu et le Vendeur n’aura de recours que contre le Locataire en indemnisation du dommage que sa faute et l’annulation de la vente auront causé au Vendeur.</w:t>
      </w:r>
      <w:r>
        <w:rPr>
          <w:rFonts w:ascii="Arial" w:eastAsia="Arial" w:hAnsi="Arial"/>
          <w:color w:val="000000"/>
          <w:sz w:val="14"/>
        </w:rPr>
        <w:t xml:space="preserve"> </w:t>
      </w:r>
    </w:p>
    <w:p w14:paraId="5CD1E55E" w14:textId="77777777" w:rsidR="00B707FC" w:rsidRPr="00A027BE" w:rsidRDefault="00B707FC" w:rsidP="00B707FC">
      <w:pPr>
        <w:spacing w:after="240" w:line="189" w:lineRule="exact"/>
        <w:jc w:val="both"/>
        <w:textAlignment w:val="baseline"/>
        <w:rPr>
          <w:rFonts w:ascii="Arial" w:eastAsia="Arial" w:hAnsi="Arial"/>
          <w:color w:val="000000"/>
          <w:spacing w:val="-1"/>
          <w:sz w:val="14"/>
        </w:rPr>
      </w:pPr>
      <w:r w:rsidRPr="009C5D2B">
        <w:rPr>
          <w:rFonts w:ascii="Arial" w:eastAsia="Arial" w:hAnsi="Arial"/>
          <w:b/>
          <w:bCs/>
          <w:color w:val="000000"/>
          <w:spacing w:val="-1"/>
          <w:sz w:val="14"/>
          <w:u w:val="single"/>
        </w:rPr>
        <w:t>Art 2.7</w:t>
      </w:r>
      <w:r w:rsidRPr="00A027BE">
        <w:rPr>
          <w:rFonts w:ascii="Arial" w:eastAsia="Arial" w:hAnsi="Arial"/>
          <w:color w:val="000000"/>
          <w:spacing w:val="-1"/>
          <w:sz w:val="14"/>
        </w:rPr>
        <w:t xml:space="preserve"> La réception du bien entraînera paiement au </w:t>
      </w:r>
      <w:r>
        <w:rPr>
          <w:rFonts w:ascii="Arial" w:eastAsia="Arial" w:hAnsi="Arial"/>
          <w:color w:val="000000"/>
          <w:spacing w:val="-1"/>
          <w:sz w:val="14"/>
        </w:rPr>
        <w:t>V</w:t>
      </w:r>
      <w:r w:rsidRPr="00A027BE">
        <w:rPr>
          <w:rFonts w:ascii="Arial" w:eastAsia="Arial" w:hAnsi="Arial"/>
          <w:color w:val="000000"/>
          <w:spacing w:val="-1"/>
          <w:sz w:val="14"/>
        </w:rPr>
        <w:t xml:space="preserve">endeur dans la quinzaine de la réception par le Loueur du procès-verbal de </w:t>
      </w:r>
      <w:r>
        <w:rPr>
          <w:rFonts w:ascii="Arial" w:eastAsia="Arial" w:hAnsi="Arial"/>
          <w:color w:val="000000"/>
          <w:spacing w:val="-1"/>
          <w:sz w:val="14"/>
        </w:rPr>
        <w:t>livraison</w:t>
      </w:r>
      <w:r w:rsidRPr="00A027BE">
        <w:rPr>
          <w:rFonts w:ascii="Arial" w:eastAsia="Arial" w:hAnsi="Arial"/>
          <w:color w:val="000000"/>
          <w:spacing w:val="-1"/>
          <w:sz w:val="14"/>
        </w:rPr>
        <w:t xml:space="preserve"> signé par le </w:t>
      </w:r>
      <w:r>
        <w:rPr>
          <w:rFonts w:ascii="Arial" w:eastAsia="Arial" w:hAnsi="Arial"/>
          <w:color w:val="000000"/>
          <w:spacing w:val="-1"/>
          <w:sz w:val="14"/>
        </w:rPr>
        <w:t>Locataire</w:t>
      </w:r>
      <w:r w:rsidRPr="00A027BE">
        <w:rPr>
          <w:rFonts w:ascii="Arial" w:eastAsia="Arial" w:hAnsi="Arial"/>
          <w:color w:val="000000"/>
          <w:spacing w:val="-1"/>
          <w:sz w:val="14"/>
        </w:rPr>
        <w:t>. Le paiement est aussi subordonné à la réception par le Loueur d'une facture établie en double et comportant une description du bien détaillée et conforme à la commande.</w:t>
      </w:r>
    </w:p>
    <w:p w14:paraId="617F499E" w14:textId="77777777" w:rsidR="00D2147C" w:rsidRDefault="00D2147C" w:rsidP="004B3802">
      <w:pPr>
        <w:spacing w:after="120" w:line="154" w:lineRule="exact"/>
        <w:jc w:val="both"/>
        <w:textAlignment w:val="baseline"/>
        <w:rPr>
          <w:rFonts w:ascii="Arial" w:eastAsia="Arial" w:hAnsi="Arial"/>
          <w:bCs/>
          <w:color w:val="000000"/>
          <w:sz w:val="14"/>
          <w:szCs w:val="14"/>
        </w:rPr>
      </w:pPr>
    </w:p>
    <w:p w14:paraId="0505053D" w14:textId="107ACA03" w:rsidR="004B3802" w:rsidRPr="0047423A" w:rsidRDefault="004B3802" w:rsidP="00086236">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4F226D">
        <w:rPr>
          <w:rFonts w:ascii="Arial" w:eastAsia="Arial" w:hAnsi="Arial"/>
          <w:b/>
          <w:bCs/>
          <w:sz w:val="18"/>
          <w:szCs w:val="32"/>
        </w:rPr>
        <w:t>3</w:t>
      </w:r>
      <w:r w:rsidRPr="0047423A">
        <w:rPr>
          <w:rFonts w:ascii="Arial" w:eastAsia="Arial" w:hAnsi="Arial"/>
          <w:b/>
          <w:bCs/>
          <w:sz w:val="18"/>
          <w:szCs w:val="32"/>
        </w:rPr>
        <w:t xml:space="preserve">. </w:t>
      </w:r>
      <w:r w:rsidR="00C535D4">
        <w:rPr>
          <w:rFonts w:ascii="Arial" w:eastAsia="Arial" w:hAnsi="Arial"/>
          <w:b/>
          <w:bCs/>
          <w:sz w:val="18"/>
          <w:szCs w:val="32"/>
        </w:rPr>
        <w:t>Défectuosité du bien loué</w:t>
      </w:r>
    </w:p>
    <w:p w14:paraId="6A6E64E4" w14:textId="77777777" w:rsidR="00B707FC" w:rsidRPr="00E52A9F" w:rsidRDefault="00B707FC" w:rsidP="00B707FC">
      <w:pPr>
        <w:spacing w:after="24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3.1</w:t>
      </w:r>
      <w:r w:rsidRPr="00E52A9F">
        <w:rPr>
          <w:rFonts w:ascii="Arial" w:eastAsia="Arial" w:hAnsi="Arial"/>
          <w:color w:val="000000"/>
          <w:sz w:val="14"/>
        </w:rPr>
        <w:t xml:space="preserve"> Si malgré la réception du bien vendu et ultérieurement loué, celui-ci devait révéler un vice quelconque, le rendant en tout ou en partie impropre à l'usage auquel il était destiné, le locataire aura malgré tout, de recours que dans le contexte de financement décrit à l'article 1.1. En conséquence, en dérogation expresse aux articles 1719, 1720, 1721, 1722, 1723, 1726 et 1727 du Code Civil, le locataire s'interdit tout recours de ce chef contre le Loueur tant en résolution ou résiliation, qu'en diminution du prix du loyer. Aucune défectuosité quelle qu'elle soit ne pourra justifier une quelconque interruption du paiement des loyers. En revanche, le Loueur cède et transporte dès à présent au locataire tous les droits qu'il pourrait exercer contre le fournisseur du chef de la vente. Ces droits pouvant être exercés contre le fournisseur soit en vertu de la présente </w:t>
      </w:r>
      <w:proofErr w:type="spellStart"/>
      <w:r w:rsidRPr="00E52A9F">
        <w:rPr>
          <w:rFonts w:ascii="Arial" w:eastAsia="Arial" w:hAnsi="Arial"/>
          <w:color w:val="000000"/>
          <w:sz w:val="14"/>
        </w:rPr>
        <w:t>cession</w:t>
      </w:r>
      <w:proofErr w:type="spellEnd"/>
      <w:r w:rsidRPr="00E52A9F">
        <w:rPr>
          <w:rFonts w:ascii="Arial" w:eastAsia="Arial" w:hAnsi="Arial"/>
          <w:color w:val="000000"/>
          <w:sz w:val="14"/>
        </w:rPr>
        <w:t xml:space="preserve"> que le fournisseur accepte, soit accessoirement en vertu d'un mandat d'agir en son nom propre donné par le Loueur au locataire en vertu des présentes. Le locataire avertira néanmoins le Loueur au préalable de toute action qu'il entreprendrait. En vertu de cette cession ou mandat, le locataire pourra exercer contre le fournisseur toute action en résolution ou en résiliation, rédhibitoire ou estimatoire ou en dommages et intérêts, le bénéfice de ces actions lui étant intégralement acquis, mais tous les débours et dépenses y afférents demeurant à sa charge. En tout état de cause, le locataire serait seul responsable de la manière dont l'action sera exercée, le fournisseur aussi bien que le locataire s'interdisant tout recours contre le Loueur de ce chef.</w:t>
      </w:r>
    </w:p>
    <w:p w14:paraId="13FDB086" w14:textId="77777777" w:rsidR="00E560BF" w:rsidRDefault="00E560BF" w:rsidP="00E560BF">
      <w:pPr>
        <w:spacing w:after="120" w:line="161" w:lineRule="exact"/>
        <w:jc w:val="both"/>
        <w:textAlignment w:val="baseline"/>
        <w:rPr>
          <w:rFonts w:ascii="Arial" w:eastAsia="Arial" w:hAnsi="Arial"/>
          <w:b/>
          <w:bCs/>
          <w:sz w:val="18"/>
          <w:szCs w:val="32"/>
        </w:rPr>
      </w:pPr>
    </w:p>
    <w:p w14:paraId="00B26479" w14:textId="611C4130" w:rsidR="00CD2D35" w:rsidRDefault="00CD2D35" w:rsidP="00CD2D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1772A5">
        <w:rPr>
          <w:rFonts w:ascii="Arial" w:eastAsia="Arial" w:hAnsi="Arial"/>
          <w:b/>
          <w:bCs/>
          <w:sz w:val="18"/>
          <w:szCs w:val="32"/>
        </w:rPr>
        <w:t>4</w:t>
      </w:r>
      <w:r w:rsidRPr="0047423A">
        <w:rPr>
          <w:rFonts w:ascii="Arial" w:eastAsia="Arial" w:hAnsi="Arial"/>
          <w:b/>
          <w:bCs/>
          <w:sz w:val="18"/>
          <w:szCs w:val="32"/>
        </w:rPr>
        <w:t xml:space="preserve">. </w:t>
      </w:r>
      <w:r w:rsidR="00C535D4">
        <w:rPr>
          <w:rFonts w:ascii="Arial" w:eastAsia="Arial" w:hAnsi="Arial"/>
          <w:b/>
          <w:bCs/>
          <w:sz w:val="18"/>
          <w:szCs w:val="32"/>
        </w:rPr>
        <w:t>Paiements</w:t>
      </w:r>
    </w:p>
    <w:p w14:paraId="68A9C281" w14:textId="77777777" w:rsidR="00B707FC" w:rsidRDefault="00B707FC" w:rsidP="00B707FC">
      <w:pPr>
        <w:spacing w:after="120" w:line="159" w:lineRule="exact"/>
        <w:jc w:val="both"/>
        <w:textAlignment w:val="baseline"/>
        <w:rPr>
          <w:rFonts w:ascii="Arial" w:eastAsia="Arial" w:hAnsi="Arial"/>
          <w:color w:val="000000"/>
          <w:spacing w:val="1"/>
          <w:sz w:val="14"/>
        </w:rPr>
      </w:pPr>
      <w:r w:rsidRPr="009C5D2B">
        <w:rPr>
          <w:rFonts w:ascii="Arial" w:eastAsia="Arial" w:hAnsi="Arial"/>
          <w:b/>
          <w:bCs/>
          <w:color w:val="000000"/>
          <w:spacing w:val="1"/>
          <w:sz w:val="14"/>
          <w:u w:val="single"/>
        </w:rPr>
        <w:t>Art.4.1</w:t>
      </w:r>
      <w:r w:rsidRPr="00A027BE">
        <w:rPr>
          <w:rFonts w:ascii="Arial" w:eastAsia="Arial" w:hAnsi="Arial"/>
          <w:color w:val="000000"/>
          <w:spacing w:val="1"/>
          <w:sz w:val="14"/>
        </w:rPr>
        <w:t xml:space="preserve"> Le loyer est payable par anticipation en début de période. Toute période entamée est due en entier</w:t>
      </w:r>
    </w:p>
    <w:p w14:paraId="5397B823" w14:textId="77777777" w:rsidR="00B707FC" w:rsidRDefault="00B707FC" w:rsidP="00B707FC">
      <w:pPr>
        <w:tabs>
          <w:tab w:val="left" w:pos="864"/>
        </w:tabs>
        <w:spacing w:after="120" w:line="159"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4.2</w:t>
      </w:r>
      <w:r>
        <w:rPr>
          <w:rFonts w:ascii="Arial" w:eastAsia="Arial" w:hAnsi="Arial"/>
          <w:color w:val="000000"/>
          <w:sz w:val="14"/>
        </w:rPr>
        <w:t xml:space="preserve"> </w:t>
      </w:r>
      <w:r w:rsidRPr="00A027BE">
        <w:rPr>
          <w:rFonts w:ascii="Arial" w:eastAsia="Arial" w:hAnsi="Arial"/>
          <w:color w:val="000000"/>
          <w:sz w:val="14"/>
        </w:rPr>
        <w:t>Les loyers sont majorés de la TVA au taux en vigueur à la date de la facturation.</w:t>
      </w:r>
    </w:p>
    <w:p w14:paraId="74426487" w14:textId="77777777" w:rsidR="00B707FC" w:rsidRPr="00A027BE" w:rsidRDefault="00B707FC" w:rsidP="00B707FC">
      <w:pPr>
        <w:tabs>
          <w:tab w:val="left" w:pos="864"/>
        </w:tabs>
        <w:spacing w:after="120" w:line="159" w:lineRule="exact"/>
        <w:jc w:val="both"/>
        <w:textAlignment w:val="baseline"/>
        <w:rPr>
          <w:rFonts w:ascii="Arial" w:eastAsia="Arial" w:hAnsi="Arial"/>
          <w:color w:val="000000"/>
          <w:sz w:val="14"/>
        </w:rPr>
      </w:pPr>
    </w:p>
    <w:p w14:paraId="7E7FF86B" w14:textId="77777777" w:rsidR="00B707FC" w:rsidRPr="00223D6C" w:rsidRDefault="00B707FC" w:rsidP="00B707FC">
      <w:pPr>
        <w:spacing w:after="0" w:line="160" w:lineRule="exact"/>
        <w:jc w:val="both"/>
        <w:textAlignment w:val="baseline"/>
        <w:rPr>
          <w:rFonts w:ascii="Arial" w:eastAsia="Arial" w:hAnsi="Arial"/>
          <w:color w:val="000000"/>
          <w:spacing w:val="1"/>
          <w:sz w:val="14"/>
        </w:rPr>
      </w:pPr>
      <w:r w:rsidRPr="009C5D2B">
        <w:rPr>
          <w:rFonts w:ascii="Arial" w:eastAsia="Arial" w:hAnsi="Arial"/>
          <w:b/>
          <w:bCs/>
          <w:color w:val="000000"/>
          <w:spacing w:val="1"/>
          <w:sz w:val="14"/>
          <w:u w:val="single"/>
        </w:rPr>
        <w:lastRenderedPageBreak/>
        <w:t>Art 4.3</w:t>
      </w:r>
      <w:r w:rsidRPr="00A027BE">
        <w:rPr>
          <w:rFonts w:ascii="Arial" w:eastAsia="Arial" w:hAnsi="Arial"/>
          <w:color w:val="000000"/>
          <w:spacing w:val="1"/>
          <w:sz w:val="14"/>
        </w:rPr>
        <w:t xml:space="preserve"> Le montant, les échéances et la périodicité du loyer sont déterminés dans les conditions particulières</w:t>
      </w:r>
      <w:r>
        <w:rPr>
          <w:rFonts w:ascii="Arial" w:eastAsia="Arial" w:hAnsi="Arial"/>
          <w:color w:val="000000"/>
          <w:spacing w:val="1"/>
          <w:sz w:val="14"/>
        </w:rPr>
        <w:t xml:space="preserve">. </w:t>
      </w:r>
      <w:r w:rsidRPr="00223D6C">
        <w:rPr>
          <w:rFonts w:ascii="Arial" w:eastAsia="Arial" w:hAnsi="Arial"/>
          <w:color w:val="000000"/>
          <w:spacing w:val="1"/>
          <w:sz w:val="14"/>
        </w:rPr>
        <w:t xml:space="preserve">Ne sont pas compris dans les loyers : </w:t>
      </w:r>
    </w:p>
    <w:p w14:paraId="7B2ADA57" w14:textId="77777777" w:rsidR="00B707FC" w:rsidRDefault="00B707FC" w:rsidP="00B707FC">
      <w:pPr>
        <w:pStyle w:val="Paragraphedeliste"/>
        <w:numPr>
          <w:ilvl w:val="0"/>
          <w:numId w:val="23"/>
        </w:numPr>
        <w:spacing w:after="120" w:line="160" w:lineRule="exact"/>
        <w:jc w:val="both"/>
        <w:textAlignment w:val="baseline"/>
        <w:rPr>
          <w:rFonts w:ascii="Arial" w:eastAsia="Arial" w:hAnsi="Arial"/>
          <w:color w:val="000000"/>
          <w:spacing w:val="1"/>
          <w:sz w:val="14"/>
        </w:rPr>
      </w:pPr>
      <w:r w:rsidRPr="00B707FC">
        <w:rPr>
          <w:rFonts w:ascii="Arial" w:eastAsia="Arial" w:hAnsi="Arial"/>
          <w:color w:val="000000"/>
          <w:spacing w:val="1"/>
          <w:sz w:val="14"/>
        </w:rPr>
        <w:t>La peinture et l'apposition d'inscriptions publicitaires, sous quelque forme que ce soit, ainsi que tous les frais de remise en état dus à l'apposition de ces inscriptions.</w:t>
      </w:r>
    </w:p>
    <w:p w14:paraId="2451D7D4" w14:textId="77777777" w:rsidR="00B707FC" w:rsidRDefault="00B707FC" w:rsidP="00B707FC">
      <w:pPr>
        <w:pStyle w:val="Paragraphedeliste"/>
        <w:numPr>
          <w:ilvl w:val="0"/>
          <w:numId w:val="23"/>
        </w:numPr>
        <w:spacing w:after="120" w:line="160" w:lineRule="exact"/>
        <w:jc w:val="both"/>
        <w:textAlignment w:val="baseline"/>
        <w:rPr>
          <w:rFonts w:ascii="Arial" w:eastAsia="Arial" w:hAnsi="Arial"/>
          <w:color w:val="000000"/>
          <w:spacing w:val="1"/>
          <w:sz w:val="14"/>
        </w:rPr>
      </w:pPr>
      <w:r w:rsidRPr="00B707FC">
        <w:rPr>
          <w:rFonts w:ascii="Arial" w:eastAsia="Arial" w:hAnsi="Arial"/>
          <w:color w:val="000000"/>
          <w:spacing w:val="1"/>
          <w:sz w:val="14"/>
        </w:rPr>
        <w:t xml:space="preserve">Tous les frais, amendes, redevances transactions, dépenses, ou impôts, pour toute infraction ou non-conformité aux lois et règlements ou accords en matière de (i) douane, (ii) code de la route, (iii) circulation ou stationnement des véhicules (notamment dans des zones ou routes à réglementation ou conditions particulières), (iv) déplacement du véhicule hors Europe, (v) ou autre. </w:t>
      </w:r>
    </w:p>
    <w:p w14:paraId="28036568" w14:textId="77777777" w:rsidR="00B707FC" w:rsidRDefault="00B707FC" w:rsidP="00B707FC">
      <w:pPr>
        <w:pStyle w:val="Paragraphedeliste"/>
        <w:numPr>
          <w:ilvl w:val="0"/>
          <w:numId w:val="23"/>
        </w:numPr>
        <w:spacing w:after="120" w:line="160" w:lineRule="exact"/>
        <w:jc w:val="both"/>
        <w:textAlignment w:val="baseline"/>
        <w:rPr>
          <w:rFonts w:ascii="Arial" w:eastAsia="Arial" w:hAnsi="Arial"/>
          <w:color w:val="000000"/>
          <w:spacing w:val="1"/>
          <w:sz w:val="14"/>
        </w:rPr>
      </w:pPr>
      <w:r w:rsidRPr="00B707FC">
        <w:rPr>
          <w:rFonts w:ascii="Arial" w:eastAsia="Arial" w:hAnsi="Arial"/>
          <w:color w:val="000000"/>
          <w:spacing w:val="1"/>
          <w:sz w:val="14"/>
        </w:rPr>
        <w:t xml:space="preserve">Toute augmentation des taxes sur l'achat (propriété) ou à l'usage du véhicule intervenue depuis l'offre de prix du Loueur. </w:t>
      </w:r>
    </w:p>
    <w:p w14:paraId="2F8F9444" w14:textId="5AE1EB0E" w:rsidR="00B707FC" w:rsidRPr="00B707FC" w:rsidRDefault="00B707FC" w:rsidP="00B707FC">
      <w:pPr>
        <w:pStyle w:val="Paragraphedeliste"/>
        <w:numPr>
          <w:ilvl w:val="0"/>
          <w:numId w:val="23"/>
        </w:numPr>
        <w:spacing w:after="120" w:line="160" w:lineRule="exact"/>
        <w:jc w:val="both"/>
        <w:textAlignment w:val="baseline"/>
        <w:rPr>
          <w:rFonts w:ascii="Arial" w:eastAsia="Arial" w:hAnsi="Arial"/>
          <w:color w:val="000000"/>
          <w:spacing w:val="1"/>
          <w:sz w:val="14"/>
        </w:rPr>
      </w:pPr>
      <w:r w:rsidRPr="00B707FC">
        <w:rPr>
          <w:rFonts w:ascii="Arial" w:eastAsia="Arial" w:hAnsi="Arial"/>
          <w:color w:val="000000"/>
          <w:spacing w:val="1"/>
          <w:sz w:val="14"/>
        </w:rPr>
        <w:t xml:space="preserve">Toutes les conséquences pécuniaires découlant de la mise en cause de la responsabilité du Locataire </w:t>
      </w:r>
      <w:proofErr w:type="gramStart"/>
      <w:r w:rsidRPr="00B707FC">
        <w:rPr>
          <w:rFonts w:ascii="Arial" w:eastAsia="Arial" w:hAnsi="Arial"/>
          <w:color w:val="000000"/>
          <w:spacing w:val="1"/>
          <w:sz w:val="14"/>
        </w:rPr>
        <w:t>suite à un</w:t>
      </w:r>
      <w:proofErr w:type="gramEnd"/>
      <w:r w:rsidRPr="00B707FC">
        <w:rPr>
          <w:rFonts w:ascii="Arial" w:eastAsia="Arial" w:hAnsi="Arial"/>
          <w:color w:val="000000"/>
          <w:spacing w:val="1"/>
          <w:sz w:val="14"/>
        </w:rPr>
        <w:t xml:space="preserve"> évènement dommageable en lien avec le véhicule loué ou par le non-respect du contrat par le Locataire.</w:t>
      </w:r>
    </w:p>
    <w:p w14:paraId="3237B1D9" w14:textId="77777777" w:rsidR="00B707FC" w:rsidRPr="00A027BE" w:rsidRDefault="00B707FC" w:rsidP="00B707FC">
      <w:pPr>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4.4</w:t>
      </w:r>
      <w:r w:rsidRPr="00A027BE">
        <w:rPr>
          <w:rFonts w:ascii="Arial" w:eastAsia="Arial" w:hAnsi="Arial"/>
          <w:color w:val="000000"/>
          <w:sz w:val="14"/>
        </w:rPr>
        <w:t xml:space="preserve"> Tous les paiements des sommes dues par le </w:t>
      </w:r>
      <w:r>
        <w:rPr>
          <w:rFonts w:ascii="Arial" w:eastAsia="Arial" w:hAnsi="Arial"/>
          <w:color w:val="000000"/>
          <w:sz w:val="14"/>
        </w:rPr>
        <w:t>Locataire</w:t>
      </w:r>
      <w:r w:rsidRPr="00A027BE">
        <w:rPr>
          <w:rFonts w:ascii="Arial" w:eastAsia="Arial" w:hAnsi="Arial"/>
          <w:color w:val="000000"/>
          <w:sz w:val="14"/>
        </w:rPr>
        <w:t xml:space="preserve"> sont effectués par prélèvement bancaire. En cas de refus du </w:t>
      </w:r>
      <w:r>
        <w:rPr>
          <w:rFonts w:ascii="Arial" w:eastAsia="Arial" w:hAnsi="Arial"/>
          <w:color w:val="000000"/>
          <w:sz w:val="14"/>
        </w:rPr>
        <w:t>Locataire</w:t>
      </w:r>
      <w:r w:rsidRPr="00A027BE">
        <w:rPr>
          <w:rFonts w:ascii="Arial" w:eastAsia="Arial" w:hAnsi="Arial"/>
          <w:color w:val="000000"/>
          <w:sz w:val="14"/>
        </w:rPr>
        <w:t xml:space="preserve"> de mettre en place un mandat de prélèvement européen (SEPA), le loueur majorera le loyer mensuel de 3 euros en effectuant une conversion automatique de contrat. Le loueur avisera le </w:t>
      </w:r>
      <w:r>
        <w:rPr>
          <w:rFonts w:ascii="Arial" w:eastAsia="Arial" w:hAnsi="Arial"/>
          <w:color w:val="000000"/>
          <w:sz w:val="14"/>
        </w:rPr>
        <w:t>Locataire</w:t>
      </w:r>
      <w:r w:rsidRPr="00A027BE">
        <w:rPr>
          <w:rFonts w:ascii="Arial" w:eastAsia="Arial" w:hAnsi="Arial"/>
          <w:color w:val="000000"/>
          <w:sz w:val="14"/>
        </w:rPr>
        <w:t xml:space="preserve"> par courrier recommandé. En cas de refus de l'institution domiciliée d'exécuter les prélèvements pour la durée de la location, aussi bien qu'en cas de suppression du mandat de prélèvement européen en cours de contrat, une garantie équivalente à minimum trois mois de loyer sera exigée par le Loueur, complémentairement à celle éventuellement convenue ailleurs dans </w:t>
      </w:r>
      <w:r>
        <w:rPr>
          <w:rFonts w:ascii="Arial" w:eastAsia="Arial" w:hAnsi="Arial"/>
          <w:color w:val="000000"/>
          <w:sz w:val="14"/>
        </w:rPr>
        <w:t>le présent</w:t>
      </w:r>
      <w:r w:rsidRPr="00A027BE">
        <w:rPr>
          <w:rFonts w:ascii="Arial" w:eastAsia="Arial" w:hAnsi="Arial"/>
          <w:color w:val="000000"/>
          <w:sz w:val="14"/>
        </w:rPr>
        <w:t xml:space="preserve"> contrat.</w:t>
      </w:r>
    </w:p>
    <w:p w14:paraId="1DAE8DB4" w14:textId="77777777" w:rsidR="00B707FC" w:rsidRPr="00A027BE" w:rsidRDefault="00B707FC" w:rsidP="00B707FC">
      <w:pPr>
        <w:spacing w:after="120" w:line="189"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4.5</w:t>
      </w:r>
      <w:r w:rsidRPr="00A027BE">
        <w:rPr>
          <w:rFonts w:ascii="Arial" w:eastAsia="Arial" w:hAnsi="Arial"/>
          <w:color w:val="000000"/>
          <w:sz w:val="14"/>
        </w:rPr>
        <w:t xml:space="preserve"> Le </w:t>
      </w:r>
      <w:r>
        <w:rPr>
          <w:rFonts w:ascii="Arial" w:eastAsia="Arial" w:hAnsi="Arial"/>
          <w:color w:val="000000"/>
          <w:sz w:val="14"/>
        </w:rPr>
        <w:t>Locataire</w:t>
      </w:r>
      <w:r w:rsidRPr="00A027BE">
        <w:rPr>
          <w:rFonts w:ascii="Arial" w:eastAsia="Arial" w:hAnsi="Arial"/>
          <w:color w:val="000000"/>
          <w:sz w:val="14"/>
        </w:rPr>
        <w:t xml:space="preserve"> ne pourra prétexter aucune immobilisation du véhicule résultant de réparation mécanique, d'accident, de sinistre ou autre, pour suspendre le règlement des factures de loyer et/ou autre.</w:t>
      </w:r>
    </w:p>
    <w:p w14:paraId="4C7EEAE3" w14:textId="77777777" w:rsidR="00B707FC" w:rsidRPr="005B6117" w:rsidRDefault="00B707FC" w:rsidP="00B707FC">
      <w:pPr>
        <w:spacing w:after="120" w:line="189"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4.6</w:t>
      </w:r>
      <w:r w:rsidRPr="00A027BE">
        <w:rPr>
          <w:rFonts w:ascii="Arial" w:eastAsia="Arial" w:hAnsi="Arial"/>
          <w:color w:val="000000"/>
          <w:sz w:val="14"/>
        </w:rPr>
        <w:t xml:space="preserve"> Les montants dus, quoi qu'en principe invariables, pourront néanmoins être adaptés conformément aux variations que pourra subir le taux de TVA ou </w:t>
      </w:r>
      <w:r w:rsidRPr="005B6117">
        <w:rPr>
          <w:rFonts w:ascii="Arial" w:eastAsia="Arial" w:hAnsi="Arial"/>
          <w:color w:val="000000"/>
          <w:sz w:val="14"/>
        </w:rPr>
        <w:t>toute autre taxe appelée à frapper la présente opération.</w:t>
      </w:r>
    </w:p>
    <w:p w14:paraId="5942A8A9" w14:textId="10924C65" w:rsidR="00B707FC" w:rsidRDefault="00B707FC" w:rsidP="00B707FC">
      <w:pPr>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4.7</w:t>
      </w:r>
      <w:r w:rsidRPr="005B6117">
        <w:rPr>
          <w:rFonts w:ascii="Arial" w:eastAsia="Arial" w:hAnsi="Arial"/>
          <w:color w:val="000000"/>
          <w:sz w:val="14"/>
        </w:rPr>
        <w:t xml:space="preserve"> Tout retard de paiement entraînera d'office et sans mise en demeure, l'exigibilité d'un intérêt de 12 % l'an. En dehors des intérêts de retard, il sera facturé au Locataire un montant forfaitaire de 15 % sur le montant restant dû pour frais administratifs.</w:t>
      </w:r>
    </w:p>
    <w:p w14:paraId="6D4D4E42" w14:textId="77777777" w:rsidR="00B707FC" w:rsidRPr="00A0105B" w:rsidRDefault="00B707FC" w:rsidP="00B707FC">
      <w:pPr>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4.8</w:t>
      </w:r>
      <w:r w:rsidRPr="005B6117">
        <w:rPr>
          <w:rFonts w:ascii="Arial" w:eastAsia="Arial" w:hAnsi="Arial"/>
          <w:color w:val="000000"/>
          <w:sz w:val="14"/>
        </w:rPr>
        <w:t xml:space="preserve"> Sur simple demande du Loueur, le Locataire pourra être tenu de constituer une garantie locative ne pouvant excéder six mois de loyer et qui ne pourra en aucun cas être affectée au paiement des loyers dus. Cette garantie devra être constituée d’un dépôt d'argent, auprès d'un établissement de crédit agréé, sur un compte à terme ouvert au nom du Locataire, d’une caution personnelle ou d’un d’une garantie bancaire à première demande.</w:t>
      </w:r>
    </w:p>
    <w:p w14:paraId="49C02546" w14:textId="77777777" w:rsidR="00B707FC" w:rsidRPr="00A0105B" w:rsidRDefault="00B707FC" w:rsidP="00B707FC">
      <w:pPr>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4.9</w:t>
      </w:r>
      <w:r>
        <w:rPr>
          <w:rFonts w:ascii="Arial" w:eastAsia="Arial" w:hAnsi="Arial"/>
          <w:color w:val="000000"/>
          <w:sz w:val="14"/>
        </w:rPr>
        <w:t xml:space="preserve"> </w:t>
      </w:r>
      <w:r w:rsidRPr="00A0105B">
        <w:rPr>
          <w:rFonts w:ascii="Arial" w:eastAsia="Arial" w:hAnsi="Arial"/>
          <w:color w:val="000000"/>
          <w:sz w:val="14"/>
        </w:rPr>
        <w:t>Tous paiements seront imputés par priorité et successivement sur les frais de justice éventuels, les pénalités, les intérêts et finalement le principal.</w:t>
      </w:r>
    </w:p>
    <w:p w14:paraId="6B62CC76" w14:textId="77777777" w:rsidR="00B707FC" w:rsidRDefault="00B707FC" w:rsidP="00B707FC">
      <w:pPr>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4.10</w:t>
      </w:r>
      <w:r w:rsidRPr="00A0105B">
        <w:rPr>
          <w:rFonts w:ascii="Arial" w:eastAsia="Arial" w:hAnsi="Arial"/>
          <w:color w:val="000000"/>
          <w:sz w:val="14"/>
        </w:rPr>
        <w:t xml:space="preserve"> Si le Locataire ou ses </w:t>
      </w:r>
      <w:proofErr w:type="spellStart"/>
      <w:r w:rsidRPr="00A0105B">
        <w:rPr>
          <w:rFonts w:ascii="Arial" w:eastAsia="Arial" w:hAnsi="Arial"/>
          <w:color w:val="000000"/>
          <w:sz w:val="14"/>
        </w:rPr>
        <w:t>co-obligés</w:t>
      </w:r>
      <w:proofErr w:type="spellEnd"/>
      <w:r w:rsidRPr="00A0105B">
        <w:rPr>
          <w:rFonts w:ascii="Arial" w:eastAsia="Arial" w:hAnsi="Arial"/>
          <w:color w:val="000000"/>
          <w:sz w:val="14"/>
        </w:rPr>
        <w:t xml:space="preserve"> ou cautions ont plusieurs contrats en cours auprès du Loueur, les obligations de paiement découlant de ces contrats forment un seul engagement à l’égard du Loueur, inscrit en compte courant. Les paiements seront imputés au choix du Loueur sur la dette qu'il désire amortir.</w:t>
      </w:r>
    </w:p>
    <w:p w14:paraId="484AC97F" w14:textId="77777777" w:rsidR="00B707FC" w:rsidRPr="00701D78" w:rsidRDefault="00B707FC" w:rsidP="00B707FC">
      <w:pPr>
        <w:spacing w:after="120" w:line="190" w:lineRule="exact"/>
        <w:jc w:val="both"/>
        <w:textAlignment w:val="baseline"/>
        <w:rPr>
          <w:rFonts w:ascii="Arial" w:eastAsia="Arial" w:hAnsi="Arial"/>
          <w:color w:val="000000"/>
          <w:sz w:val="14"/>
        </w:rPr>
      </w:pPr>
      <w:r>
        <w:rPr>
          <w:rFonts w:ascii="Arial" w:eastAsia="Arial" w:hAnsi="Arial"/>
          <w:color w:val="000000"/>
          <w:sz w:val="14"/>
        </w:rPr>
        <w:t>L</w:t>
      </w:r>
      <w:r w:rsidRPr="00701D78">
        <w:rPr>
          <w:rFonts w:ascii="Arial" w:eastAsia="Arial" w:hAnsi="Arial"/>
          <w:color w:val="000000"/>
          <w:sz w:val="14"/>
        </w:rPr>
        <w:t>’ensemble de ces contrats formeront un groupe de contrats de sorte que les manquements du Locataire à l’une de ses obligations découlant d’un contrat pourront fonder l’exception d’inexécution dans le cadre d’un autre contrat. A cet égard, en cas de non-paiement par le Locataire de toute somme due dans le cadre d’un contrat précédent entre, entre autres, le Loueur et le Locataire, le Loueur se réserve le droit de suspendre toute commande ou livraison de véhicule jusqu’au règlement complet des montants impayés.</w:t>
      </w:r>
    </w:p>
    <w:p w14:paraId="7820E613" w14:textId="77777777" w:rsidR="00B707FC" w:rsidRPr="00701D78" w:rsidRDefault="00B707FC" w:rsidP="00B707FC">
      <w:pPr>
        <w:spacing w:after="120" w:line="190" w:lineRule="exact"/>
        <w:jc w:val="both"/>
        <w:textAlignment w:val="baseline"/>
        <w:rPr>
          <w:rFonts w:ascii="Arial" w:eastAsia="Arial" w:hAnsi="Arial"/>
          <w:color w:val="000000"/>
          <w:sz w:val="14"/>
        </w:rPr>
      </w:pPr>
      <w:r w:rsidRPr="00701D78">
        <w:rPr>
          <w:rFonts w:ascii="Arial" w:eastAsia="Arial" w:hAnsi="Arial"/>
          <w:color w:val="000000"/>
          <w:sz w:val="14"/>
        </w:rPr>
        <w:t>Le Loueur informera le Locataire par écrit de cette suspension, en précisant le montant dû et les modalités de règlement.</w:t>
      </w:r>
    </w:p>
    <w:p w14:paraId="2127580C" w14:textId="77777777" w:rsidR="00B707FC" w:rsidRPr="00E52A9F" w:rsidRDefault="00B707FC" w:rsidP="00B707FC">
      <w:pPr>
        <w:spacing w:after="240" w:line="190" w:lineRule="exact"/>
        <w:jc w:val="both"/>
        <w:textAlignment w:val="baseline"/>
        <w:rPr>
          <w:rFonts w:ascii="Arial" w:eastAsia="Arial" w:hAnsi="Arial"/>
          <w:color w:val="000000"/>
          <w:sz w:val="14"/>
        </w:rPr>
      </w:pPr>
      <w:r w:rsidRPr="00701D78">
        <w:rPr>
          <w:rFonts w:ascii="Arial" w:eastAsia="Arial" w:hAnsi="Arial"/>
          <w:color w:val="000000"/>
          <w:sz w:val="14"/>
        </w:rPr>
        <w:t>La suspension de la commande ou de la livraison restera en vigueur tant que l’intégralité des sommes dues ne sera pas réglée. Le Loueur décline toute responsabilité quant aux retards ou autres conséquences découlant de cette suspension.</w:t>
      </w:r>
    </w:p>
    <w:p w14:paraId="636A3E11" w14:textId="77777777" w:rsidR="004D6B68" w:rsidRDefault="004D6B68" w:rsidP="004D6B68">
      <w:pPr>
        <w:spacing w:after="120" w:line="190" w:lineRule="exact"/>
        <w:jc w:val="both"/>
        <w:textAlignment w:val="baseline"/>
        <w:rPr>
          <w:rFonts w:ascii="Arial" w:eastAsia="Arial" w:hAnsi="Arial"/>
          <w:color w:val="000000"/>
          <w:sz w:val="14"/>
        </w:rPr>
      </w:pPr>
    </w:p>
    <w:p w14:paraId="282B3804" w14:textId="0C6491C3" w:rsidR="00755032" w:rsidRDefault="00755032" w:rsidP="0075503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F87CD7">
        <w:rPr>
          <w:rFonts w:ascii="Arial" w:eastAsia="Arial" w:hAnsi="Arial"/>
          <w:b/>
          <w:bCs/>
          <w:sz w:val="18"/>
          <w:szCs w:val="32"/>
        </w:rPr>
        <w:t>5</w:t>
      </w:r>
      <w:r w:rsidRPr="0047423A">
        <w:rPr>
          <w:rFonts w:ascii="Arial" w:eastAsia="Arial" w:hAnsi="Arial"/>
          <w:b/>
          <w:bCs/>
          <w:sz w:val="18"/>
          <w:szCs w:val="32"/>
        </w:rPr>
        <w:t xml:space="preserve">. </w:t>
      </w:r>
      <w:r>
        <w:rPr>
          <w:rFonts w:ascii="Arial" w:eastAsia="Arial" w:hAnsi="Arial"/>
          <w:b/>
          <w:bCs/>
          <w:sz w:val="18"/>
          <w:szCs w:val="32"/>
        </w:rPr>
        <w:t>P</w:t>
      </w:r>
      <w:r w:rsidR="00D833FD">
        <w:rPr>
          <w:rFonts w:ascii="Arial" w:eastAsia="Arial" w:hAnsi="Arial"/>
          <w:b/>
          <w:bCs/>
          <w:sz w:val="18"/>
          <w:szCs w:val="32"/>
        </w:rPr>
        <w:t>ropriété</w:t>
      </w:r>
    </w:p>
    <w:p w14:paraId="24D11B82"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5.1</w:t>
      </w:r>
      <w:r w:rsidRPr="00A027BE">
        <w:rPr>
          <w:rFonts w:ascii="Arial" w:eastAsia="Arial" w:hAnsi="Arial"/>
          <w:color w:val="000000"/>
          <w:sz w:val="14"/>
        </w:rPr>
        <w:t xml:space="preserve"> Il est expressément stipulé que, pendant toute la durée du contrat de location-financement, les objets loués sont et restent la propriété du Loueur. Le </w:t>
      </w:r>
      <w:r>
        <w:rPr>
          <w:rFonts w:ascii="Arial" w:eastAsia="Arial" w:hAnsi="Arial"/>
          <w:color w:val="000000"/>
          <w:sz w:val="14"/>
        </w:rPr>
        <w:t>Locataire</w:t>
      </w:r>
      <w:r w:rsidRPr="00A027BE">
        <w:rPr>
          <w:rFonts w:ascii="Arial" w:eastAsia="Arial" w:hAnsi="Arial"/>
          <w:color w:val="000000"/>
          <w:sz w:val="14"/>
        </w:rPr>
        <w:t xml:space="preserve"> confirme que, conformément aux dispositions légales, une plaque indiquant le droit de propriété du Loueur a été apposée à demeure sur les biens donnés en location, s'engage à réparer ou, le cas échéant, à remplacer cette plaque en cas d'endommagements et se déclare responsable des conséquences de sa carence en cette matière. Le présent contrat est exclusivement un contrat de location-financement. Le </w:t>
      </w:r>
      <w:r>
        <w:rPr>
          <w:rFonts w:ascii="Arial" w:eastAsia="Arial" w:hAnsi="Arial"/>
          <w:color w:val="000000"/>
          <w:sz w:val="14"/>
        </w:rPr>
        <w:t>Locataire</w:t>
      </w:r>
      <w:r w:rsidRPr="00A027BE">
        <w:rPr>
          <w:rFonts w:ascii="Arial" w:eastAsia="Arial" w:hAnsi="Arial"/>
          <w:color w:val="000000"/>
          <w:sz w:val="14"/>
        </w:rPr>
        <w:t xml:space="preserve"> n'acquiert aucun droit ni aucun titre sur le matériel loué, ni aucun intérêt dans celui-ci, si ce n'est le droit d'usage, et ce conformément aux clauses du présent contrat de location-financement et de la réglementation y relative.</w:t>
      </w:r>
      <w:r>
        <w:rPr>
          <w:rFonts w:ascii="Arial" w:eastAsia="Arial" w:hAnsi="Arial"/>
          <w:color w:val="000000"/>
          <w:sz w:val="14"/>
        </w:rPr>
        <w:t xml:space="preserve"> </w:t>
      </w:r>
      <w:r w:rsidRPr="00D3648D">
        <w:rPr>
          <w:rFonts w:ascii="Arial" w:eastAsia="Arial" w:hAnsi="Arial"/>
          <w:color w:val="000000"/>
          <w:sz w:val="14"/>
        </w:rPr>
        <w:t xml:space="preserve">Le Locataire s'interdit formellement de vendre le véhicule loué, de le </w:t>
      </w:r>
      <w:r>
        <w:rPr>
          <w:rFonts w:ascii="Arial" w:eastAsia="Arial" w:hAnsi="Arial"/>
          <w:color w:val="000000"/>
          <w:sz w:val="14"/>
        </w:rPr>
        <w:t>sous-</w:t>
      </w:r>
      <w:r w:rsidRPr="00D3648D">
        <w:rPr>
          <w:rFonts w:ascii="Arial" w:eastAsia="Arial" w:hAnsi="Arial"/>
          <w:color w:val="000000"/>
          <w:sz w:val="14"/>
        </w:rPr>
        <w:t>louer, de l'exporter, de le donner en gage, spécialement par gage sur fonds de commerce ou d'en disposer de quelque manière que ce soit et d'y apporter aucun changement susceptible d'en diminuer la valeur, et ce sans préjudice de l'application de l'article 491 du Code Pénal.</w:t>
      </w:r>
    </w:p>
    <w:p w14:paraId="0519232C"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5.2</w:t>
      </w:r>
      <w:r w:rsidRPr="00A027BE">
        <w:rPr>
          <w:rFonts w:ascii="Arial" w:eastAsia="Arial" w:hAnsi="Arial"/>
          <w:color w:val="000000"/>
          <w:sz w:val="14"/>
        </w:rPr>
        <w:t xml:space="preserve"> </w:t>
      </w:r>
      <w:r w:rsidRPr="00D3648D">
        <w:rPr>
          <w:rFonts w:ascii="Arial" w:eastAsia="Arial" w:hAnsi="Arial"/>
          <w:color w:val="000000"/>
          <w:sz w:val="14"/>
        </w:rPr>
        <w:t xml:space="preserve">Le Locataire s'engage à faire connaître par écrit à tout tiers qui formulerait potentiellement une exigence ou prétention à l’égard du véhicule loué que celui-ci n'est pas sa propriété et qu’il fait l’objet du présent contrat de location-financement.  Il agira de la sorte, spécialement, envers tout huissier, curateur ou liquidateur. Il s'interdira d'exposer le véhicule délibérément à une confiscation administrative. Le Locataire est tenu d'avertir le Loueur de toute exigence ou prétention de la part d'un tiers sur le bien loué, notamment en cas de saisie (peu importe la nature exécutoire ou conservatoire de celle-ci), </w:t>
      </w:r>
      <w:r>
        <w:rPr>
          <w:rFonts w:ascii="Arial" w:eastAsia="Arial" w:hAnsi="Arial"/>
          <w:color w:val="000000"/>
          <w:sz w:val="14"/>
        </w:rPr>
        <w:t xml:space="preserve">de réorganisation judiciaire, </w:t>
      </w:r>
      <w:r w:rsidRPr="00D3648D">
        <w:rPr>
          <w:rFonts w:ascii="Arial" w:eastAsia="Arial" w:hAnsi="Arial"/>
          <w:color w:val="000000"/>
          <w:sz w:val="14"/>
        </w:rPr>
        <w:t>de faillite ou autre situation de concours, de confiscation ou autrement. Le Locataire est responsable de tout préjudice qui serait causé au Loueur et qui résulterait d'une notification tardive en la matière.</w:t>
      </w:r>
    </w:p>
    <w:p w14:paraId="3066F367"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5.3</w:t>
      </w:r>
      <w:r w:rsidRPr="00A027BE">
        <w:rPr>
          <w:rFonts w:ascii="Arial" w:eastAsia="Arial" w:hAnsi="Arial"/>
          <w:color w:val="000000"/>
          <w:sz w:val="14"/>
        </w:rPr>
        <w:t xml:space="preserve"> Le </w:t>
      </w:r>
      <w:r>
        <w:rPr>
          <w:rFonts w:ascii="Arial" w:eastAsia="Arial" w:hAnsi="Arial"/>
          <w:color w:val="000000"/>
          <w:sz w:val="14"/>
        </w:rPr>
        <w:t>Locataire</w:t>
      </w:r>
      <w:r w:rsidRPr="00A027BE">
        <w:rPr>
          <w:rFonts w:ascii="Arial" w:eastAsia="Arial" w:hAnsi="Arial"/>
          <w:color w:val="000000"/>
          <w:sz w:val="14"/>
        </w:rPr>
        <w:t xml:space="preserve"> ne peut ni céder, ni mettre en gage l'objet loué, ni en disposer comme propriétaire. Cependant, en cas de vente, d'apport ou de transfert de son activité, le </w:t>
      </w:r>
      <w:r>
        <w:rPr>
          <w:rFonts w:ascii="Arial" w:eastAsia="Arial" w:hAnsi="Arial"/>
          <w:color w:val="000000"/>
          <w:sz w:val="14"/>
        </w:rPr>
        <w:t>Locataire</w:t>
      </w:r>
      <w:r w:rsidRPr="00A027BE">
        <w:rPr>
          <w:rFonts w:ascii="Arial" w:eastAsia="Arial" w:hAnsi="Arial"/>
          <w:color w:val="000000"/>
          <w:sz w:val="14"/>
        </w:rPr>
        <w:t xml:space="preserve"> s'oblige à transmettre l'exécution du présent contrat de location-financement à son successeur de droit.</w:t>
      </w:r>
    </w:p>
    <w:p w14:paraId="78947488" w14:textId="77777777" w:rsidR="00B707FC" w:rsidRPr="005252F3" w:rsidRDefault="00B707FC" w:rsidP="001D760C">
      <w:pPr>
        <w:tabs>
          <w:tab w:val="left" w:pos="648"/>
        </w:tabs>
        <w:spacing w:after="120" w:line="190" w:lineRule="exact"/>
        <w:jc w:val="both"/>
        <w:textAlignment w:val="baseline"/>
        <w:rPr>
          <w:rFonts w:ascii="Arial" w:eastAsia="Arial" w:hAnsi="Arial"/>
          <w:color w:val="000000"/>
          <w:sz w:val="14"/>
        </w:rPr>
      </w:pPr>
      <w:r w:rsidRPr="006060A6">
        <w:rPr>
          <w:rFonts w:ascii="Arial" w:eastAsia="Arial" w:hAnsi="Arial"/>
          <w:color w:val="000000"/>
          <w:sz w:val="14"/>
        </w:rPr>
        <w:t>Art 5.4</w:t>
      </w:r>
      <w:r>
        <w:rPr>
          <w:rFonts w:ascii="Arial" w:eastAsia="Arial" w:hAnsi="Arial"/>
          <w:color w:val="000000"/>
          <w:sz w:val="14"/>
        </w:rPr>
        <w:t xml:space="preserve"> </w:t>
      </w:r>
      <w:r w:rsidRPr="006060A6">
        <w:rPr>
          <w:rFonts w:ascii="Arial" w:eastAsia="Arial" w:hAnsi="Arial"/>
          <w:color w:val="000000"/>
          <w:sz w:val="14"/>
        </w:rPr>
        <w:t>Les frais découlant du respect des articles 5</w:t>
      </w:r>
      <w:r>
        <w:rPr>
          <w:rFonts w:ascii="Arial" w:eastAsia="Arial" w:hAnsi="Arial"/>
          <w:color w:val="000000"/>
          <w:sz w:val="14"/>
        </w:rPr>
        <w:t>.2 et 5.3</w:t>
      </w:r>
      <w:r w:rsidRPr="006060A6">
        <w:rPr>
          <w:rFonts w:ascii="Arial" w:eastAsia="Arial" w:hAnsi="Arial"/>
          <w:color w:val="000000"/>
          <w:sz w:val="14"/>
        </w:rPr>
        <w:t xml:space="preserve"> sont à charge du Locataire. Le Locataire remboursera au Loueur, à première demande, tous frais éventuels encourus par le Loueur à cet égard.</w:t>
      </w:r>
    </w:p>
    <w:p w14:paraId="7247757F" w14:textId="77777777" w:rsidR="00B707FC" w:rsidRPr="001D760C" w:rsidRDefault="00B707FC" w:rsidP="001D760C">
      <w:pPr>
        <w:tabs>
          <w:tab w:val="left" w:pos="648"/>
        </w:tabs>
        <w:spacing w:after="240" w:line="190" w:lineRule="exact"/>
        <w:jc w:val="both"/>
        <w:textAlignment w:val="baseline"/>
        <w:rPr>
          <w:rFonts w:ascii="Arial" w:eastAsia="Arial" w:hAnsi="Arial"/>
          <w:color w:val="000000"/>
          <w:sz w:val="14"/>
        </w:rPr>
      </w:pPr>
      <w:bookmarkStart w:id="1" w:name="_Hlk201916859"/>
      <w:r w:rsidRPr="009C5D2B">
        <w:rPr>
          <w:rFonts w:ascii="Arial" w:eastAsia="Arial" w:hAnsi="Arial"/>
          <w:b/>
          <w:bCs/>
          <w:color w:val="000000"/>
          <w:sz w:val="14"/>
          <w:u w:val="single"/>
        </w:rPr>
        <w:t>Art 5.5</w:t>
      </w:r>
      <w:r w:rsidRPr="001D760C">
        <w:rPr>
          <w:rFonts w:ascii="Arial" w:eastAsia="Arial" w:hAnsi="Arial"/>
          <w:color w:val="000000"/>
          <w:sz w:val="14"/>
        </w:rPr>
        <w:t xml:space="preserve"> Le Locataire s'engage à informer le Loueur concernant l'identité du propriétaire des bâtiments ou terrains où il déposera ou peut occasionnellement déposer le bien. Dans le cas où le Locataire n'est pas propriétaire du bâtiment ou terrain occupé, le Locataire avertira le propriétaire du fait que les biens qui y seraient éventuellement déposés par le Locataire sont la propriété du Loueur et ne peuvent être saisis par le propriétaire pour ce faire droit en fonction du principe du privilège du Loueur.</w:t>
      </w:r>
    </w:p>
    <w:bookmarkEnd w:id="1"/>
    <w:p w14:paraId="18FB3FA1" w14:textId="77777777" w:rsidR="001F6CA7" w:rsidRPr="001F6CA7" w:rsidRDefault="001F6CA7" w:rsidP="001F6CA7">
      <w:pPr>
        <w:spacing w:after="120" w:line="190" w:lineRule="exact"/>
        <w:jc w:val="both"/>
        <w:textAlignment w:val="baseline"/>
        <w:rPr>
          <w:rFonts w:ascii="Arial" w:eastAsia="Arial" w:hAnsi="Arial"/>
          <w:color w:val="000000"/>
          <w:sz w:val="14"/>
        </w:rPr>
      </w:pPr>
    </w:p>
    <w:p w14:paraId="5E49E879" w14:textId="2FE8F7B4" w:rsidR="00D833FD" w:rsidRDefault="00B65B2D" w:rsidP="0075503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6. </w:t>
      </w:r>
      <w:r w:rsidR="00402FBF">
        <w:rPr>
          <w:rFonts w:ascii="Arial" w:eastAsia="Arial" w:hAnsi="Arial"/>
          <w:b/>
          <w:bCs/>
          <w:sz w:val="18"/>
          <w:szCs w:val="32"/>
        </w:rPr>
        <w:t>Entretien – Utilisation – Kilométrage utilisé</w:t>
      </w:r>
    </w:p>
    <w:p w14:paraId="0DB4FA3A"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6.1. Entretien</w:t>
      </w:r>
    </w:p>
    <w:p w14:paraId="22A05830"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6.1.1.</w:t>
      </w:r>
      <w:r>
        <w:rPr>
          <w:rFonts w:ascii="Arial" w:eastAsia="Arial" w:hAnsi="Arial"/>
          <w:color w:val="000000"/>
          <w:sz w:val="14"/>
        </w:rPr>
        <w:t xml:space="preserve"> </w:t>
      </w:r>
      <w:r w:rsidRPr="00D3648D">
        <w:rPr>
          <w:rFonts w:ascii="Arial" w:eastAsia="Arial" w:hAnsi="Arial"/>
          <w:color w:val="000000"/>
          <w:sz w:val="14"/>
        </w:rPr>
        <w:t xml:space="preserve">Le Locataire fera entretenir le véhicule loué conformément aux instructions d'utilisation et d'entretien données par le constructeur. </w:t>
      </w:r>
      <w:r w:rsidRPr="00A027BE">
        <w:rPr>
          <w:rFonts w:ascii="Arial" w:eastAsia="Arial" w:hAnsi="Arial"/>
          <w:color w:val="000000"/>
          <w:sz w:val="14"/>
        </w:rPr>
        <w:t xml:space="preserve">Le </w:t>
      </w:r>
      <w:r>
        <w:rPr>
          <w:rFonts w:ascii="Arial" w:eastAsia="Arial" w:hAnsi="Arial"/>
          <w:color w:val="000000"/>
          <w:sz w:val="14"/>
        </w:rPr>
        <w:t>Locataire</w:t>
      </w:r>
      <w:r w:rsidRPr="00A027BE">
        <w:rPr>
          <w:rFonts w:ascii="Arial" w:eastAsia="Arial" w:hAnsi="Arial"/>
          <w:color w:val="000000"/>
          <w:sz w:val="14"/>
        </w:rPr>
        <w:t xml:space="preserve"> est seul responsable de l'entretien et du fonctionnement normal des objets pris en location, ainsi que de toutes détériorations, pertes ou destructions, quelle qu'en soit la cause. Cette obligation d'entretien comprend la souscription aux frais du </w:t>
      </w:r>
      <w:r>
        <w:rPr>
          <w:rFonts w:ascii="Arial" w:eastAsia="Arial" w:hAnsi="Arial"/>
          <w:color w:val="000000"/>
          <w:sz w:val="14"/>
        </w:rPr>
        <w:t>Locataire</w:t>
      </w:r>
      <w:r w:rsidRPr="00A027BE">
        <w:rPr>
          <w:rFonts w:ascii="Arial" w:eastAsia="Arial" w:hAnsi="Arial"/>
          <w:color w:val="000000"/>
          <w:sz w:val="14"/>
        </w:rPr>
        <w:t xml:space="preserve"> des contrats de maintenance. Le </w:t>
      </w:r>
      <w:r>
        <w:rPr>
          <w:rFonts w:ascii="Arial" w:eastAsia="Arial" w:hAnsi="Arial"/>
          <w:color w:val="000000"/>
          <w:sz w:val="14"/>
        </w:rPr>
        <w:t>Locataire</w:t>
      </w:r>
      <w:r w:rsidRPr="00A027BE">
        <w:rPr>
          <w:rFonts w:ascii="Arial" w:eastAsia="Arial" w:hAnsi="Arial"/>
          <w:color w:val="000000"/>
          <w:sz w:val="14"/>
        </w:rPr>
        <w:t xml:space="preserve"> fournira au Loueur la preuve qu'un tel contrat de maintenance a été contracté.</w:t>
      </w:r>
    </w:p>
    <w:p w14:paraId="332C45EA" w14:textId="3E865FBE"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lastRenderedPageBreak/>
        <w:t>6.1.2</w:t>
      </w:r>
      <w:r w:rsidRPr="00A027BE">
        <w:rPr>
          <w:rFonts w:ascii="Arial" w:eastAsia="Arial" w:hAnsi="Arial"/>
          <w:color w:val="000000"/>
          <w:sz w:val="14"/>
        </w:rPr>
        <w:t>.</w:t>
      </w:r>
      <w:r>
        <w:rPr>
          <w:rFonts w:ascii="Arial" w:eastAsia="Arial" w:hAnsi="Arial"/>
          <w:color w:val="000000"/>
          <w:sz w:val="14"/>
        </w:rPr>
        <w:t xml:space="preserve"> </w:t>
      </w:r>
      <w:r w:rsidRPr="00A027BE">
        <w:rPr>
          <w:rFonts w:ascii="Arial" w:eastAsia="Arial" w:hAnsi="Arial"/>
          <w:color w:val="000000"/>
          <w:sz w:val="14"/>
        </w:rPr>
        <w:t xml:space="preserve">Tous les frais </w:t>
      </w:r>
      <w:r>
        <w:rPr>
          <w:rFonts w:ascii="Arial" w:eastAsia="Arial" w:hAnsi="Arial"/>
          <w:color w:val="000000"/>
          <w:sz w:val="14"/>
        </w:rPr>
        <w:t xml:space="preserve">(en ce compris ceux </w:t>
      </w:r>
      <w:r w:rsidRPr="00A027BE">
        <w:rPr>
          <w:rFonts w:ascii="Arial" w:eastAsia="Arial" w:hAnsi="Arial"/>
          <w:color w:val="000000"/>
          <w:sz w:val="14"/>
        </w:rPr>
        <w:t>d'entretien, de même que ceux occasionnés éventuellement par des réparations exceptionnelles, ou par des modifications au matériel loué</w:t>
      </w:r>
      <w:r>
        <w:rPr>
          <w:rFonts w:ascii="Arial" w:eastAsia="Arial" w:hAnsi="Arial"/>
          <w:color w:val="000000"/>
          <w:sz w:val="14"/>
        </w:rPr>
        <w:t xml:space="preserve">) </w:t>
      </w:r>
      <w:r w:rsidRPr="00A027BE">
        <w:rPr>
          <w:rFonts w:ascii="Arial" w:eastAsia="Arial" w:hAnsi="Arial"/>
          <w:color w:val="000000"/>
          <w:sz w:val="14"/>
        </w:rPr>
        <w:t xml:space="preserve">incombent au </w:t>
      </w:r>
      <w:r>
        <w:rPr>
          <w:rFonts w:ascii="Arial" w:eastAsia="Arial" w:hAnsi="Arial"/>
          <w:color w:val="000000"/>
          <w:sz w:val="14"/>
        </w:rPr>
        <w:t>Locataire</w:t>
      </w:r>
      <w:r w:rsidRPr="00A027BE">
        <w:rPr>
          <w:rFonts w:ascii="Arial" w:eastAsia="Arial" w:hAnsi="Arial"/>
          <w:color w:val="000000"/>
          <w:sz w:val="14"/>
        </w:rPr>
        <w:t xml:space="preserve">. Les réparations exceptionnelles au matériel </w:t>
      </w:r>
      <w:r>
        <w:rPr>
          <w:rFonts w:ascii="Arial" w:eastAsia="Arial" w:hAnsi="Arial"/>
          <w:color w:val="000000"/>
          <w:sz w:val="14"/>
        </w:rPr>
        <w:t xml:space="preserve">(telles </w:t>
      </w:r>
      <w:r w:rsidRPr="00B20463">
        <w:rPr>
          <w:rFonts w:ascii="Arial" w:eastAsia="Arial" w:hAnsi="Arial"/>
          <w:color w:val="000000"/>
          <w:sz w:val="14"/>
        </w:rPr>
        <w:t>que par exemple remplacement du joint de culasse ou du moteur)</w:t>
      </w:r>
      <w:r>
        <w:rPr>
          <w:rFonts w:ascii="Arial" w:eastAsia="Arial" w:hAnsi="Arial"/>
          <w:color w:val="000000"/>
          <w:sz w:val="14"/>
        </w:rPr>
        <w:t xml:space="preserve"> </w:t>
      </w:r>
      <w:r w:rsidRPr="00A027BE">
        <w:rPr>
          <w:rFonts w:ascii="Arial" w:eastAsia="Arial" w:hAnsi="Arial"/>
          <w:color w:val="000000"/>
          <w:sz w:val="14"/>
        </w:rPr>
        <w:t>ne pourront toutefois être exécutées qu'avec l'accord préalable du Loueur.</w:t>
      </w:r>
    </w:p>
    <w:p w14:paraId="4348CB31"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Art 6.2. Utilisation</w:t>
      </w:r>
    </w:p>
    <w:p w14:paraId="7E7A4D39" w14:textId="77777777" w:rsidR="00B707FC" w:rsidRPr="001D760C" w:rsidRDefault="00B707FC" w:rsidP="001D760C">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6.2.1</w:t>
      </w:r>
      <w:r w:rsidRPr="001D760C">
        <w:rPr>
          <w:rFonts w:ascii="Arial" w:eastAsia="Arial" w:hAnsi="Arial"/>
          <w:color w:val="000000"/>
          <w:sz w:val="14"/>
        </w:rPr>
        <w:t>. Le Locataire s’engage à utiliser et à conduire le véhicule comme le ferait une personne normalement prudente et diligente, notamment en respectant la législation en vigueur et les obligations du présent chapitre. Une attention particulière devra être apportée par le Locataire en cas de déplacements à l’étranger, afin de se conformer à toutes législations locales et à s’assurer que le véhicule soit autorisé à circuler et valablement assuré dans les pays concernés. Il en est de même pour tout autre conducteur autorisé. Ceci implique notamment de :</w:t>
      </w:r>
    </w:p>
    <w:p w14:paraId="3BA30462"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Ne pas effectuer de transport de voyageurs à titre onéreux, quel que soit le mode de rémunération, directe ou indirecte ; </w:t>
      </w:r>
    </w:p>
    <w:p w14:paraId="3FDCEE1E" w14:textId="77777777" w:rsidR="00B707FC" w:rsidRP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themeColor="text1"/>
          <w:sz w:val="14"/>
          <w:szCs w:val="14"/>
        </w:rPr>
        <w:t xml:space="preserve">Ne pas surcharger le véhicule au-delà de ce qui est permis par le constructeur (passagers, matériaux, ...) ; </w:t>
      </w:r>
    </w:p>
    <w:p w14:paraId="314F617A"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Ne pas apporter de modifications techniques ou de carrosserie ; </w:t>
      </w:r>
    </w:p>
    <w:p w14:paraId="74160094"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Ne participer à aucune compétition, essai, ni rallye, etc. ; </w:t>
      </w:r>
    </w:p>
    <w:p w14:paraId="3B2838CA"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 Ne pas utiliser le véhicule de manière telle qu'une convention visée par ou liée à la présente puisse être contestée en son existence, sa validité ou son opposabilité ; </w:t>
      </w:r>
    </w:p>
    <w:p w14:paraId="7F43D644"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Présenter à ses frais le véhicule auprès d’un organisme de contrôle technique avec la périodicité fixée légalement ; </w:t>
      </w:r>
    </w:p>
    <w:p w14:paraId="0F93B413" w14:textId="77777777" w:rsid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 xml:space="preserve">Utiliser le type de carburant et les lubrifiants préconisés par le constructeur ; </w:t>
      </w:r>
    </w:p>
    <w:p w14:paraId="7DF4EE6C" w14:textId="196D4243" w:rsidR="00B707FC" w:rsidRPr="00B707FC" w:rsidRDefault="00B707FC" w:rsidP="00B707FC">
      <w:pPr>
        <w:pStyle w:val="Paragraphedeliste"/>
        <w:numPr>
          <w:ilvl w:val="0"/>
          <w:numId w:val="24"/>
        </w:numPr>
        <w:spacing w:after="120" w:line="158" w:lineRule="exact"/>
        <w:jc w:val="both"/>
        <w:textAlignment w:val="baseline"/>
        <w:rPr>
          <w:rFonts w:ascii="Arial" w:eastAsia="Arial" w:hAnsi="Arial" w:cs="Arial"/>
          <w:color w:val="000000"/>
          <w:sz w:val="14"/>
          <w:szCs w:val="14"/>
        </w:rPr>
      </w:pPr>
      <w:r w:rsidRPr="00B707FC">
        <w:rPr>
          <w:rFonts w:ascii="Arial" w:eastAsia="Arial" w:hAnsi="Arial" w:cs="Arial"/>
          <w:color w:val="000000"/>
          <w:sz w:val="14"/>
          <w:szCs w:val="14"/>
        </w:rPr>
        <w:t>Faire réparer et entretenir le véhicule auprès d'un membre du réseau officiel du constructeur ou d'un réparateur agréé par celui-ci.</w:t>
      </w:r>
    </w:p>
    <w:p w14:paraId="386B921B" w14:textId="77777777" w:rsidR="00B707FC" w:rsidRPr="001D760C"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6.2.2</w:t>
      </w:r>
      <w:r w:rsidRPr="00A027BE">
        <w:rPr>
          <w:rFonts w:ascii="Arial" w:eastAsia="Arial" w:hAnsi="Arial"/>
          <w:color w:val="000000"/>
          <w:sz w:val="14"/>
        </w:rPr>
        <w:t>.</w:t>
      </w:r>
      <w:r>
        <w:rPr>
          <w:rFonts w:ascii="Arial" w:eastAsia="Arial" w:hAnsi="Arial"/>
          <w:color w:val="000000"/>
          <w:sz w:val="14"/>
        </w:rPr>
        <w:t xml:space="preserve"> </w:t>
      </w:r>
      <w:r w:rsidRPr="001D760C">
        <w:rPr>
          <w:rFonts w:ascii="Arial" w:eastAsia="Arial" w:hAnsi="Arial"/>
          <w:color w:val="000000"/>
          <w:sz w:val="14"/>
        </w:rPr>
        <w:t>Sauf convention contraire, le Locataire consent expressément à faire immatriculer le véhicule à ses frais au nom du Locataire. Le Locataire remboursera au Loueur si ce dernier est contraint de les payer. Il en est de même pour les taxes de circulation annuelles, la taxe de mise en circulation et toute autre taxe qui viendrait à grever l'utilisation ou la détention du véhicule.</w:t>
      </w:r>
    </w:p>
    <w:p w14:paraId="11D0ECCE"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6.2.3</w:t>
      </w:r>
      <w:r w:rsidRPr="00A027BE">
        <w:rPr>
          <w:rFonts w:ascii="Arial" w:eastAsia="Arial" w:hAnsi="Arial"/>
          <w:color w:val="000000"/>
          <w:sz w:val="14"/>
        </w:rPr>
        <w:t>.</w:t>
      </w:r>
      <w:r>
        <w:rPr>
          <w:rFonts w:ascii="Arial" w:eastAsia="Arial" w:hAnsi="Arial"/>
          <w:color w:val="000000"/>
          <w:sz w:val="14"/>
        </w:rPr>
        <w:t xml:space="preserve"> </w:t>
      </w:r>
      <w:r w:rsidRPr="00A027BE">
        <w:rPr>
          <w:rFonts w:ascii="Arial" w:eastAsia="Arial" w:hAnsi="Arial"/>
          <w:color w:val="000000"/>
          <w:sz w:val="14"/>
        </w:rPr>
        <w:t xml:space="preserve">Il ne le conduira que, ou ne le laissera conduire que par des conducteurs expérimentés, en possession d'un permis de conduire. </w:t>
      </w:r>
      <w:r w:rsidRPr="001D760C">
        <w:rPr>
          <w:rFonts w:ascii="Arial" w:eastAsia="Arial" w:hAnsi="Arial"/>
          <w:color w:val="000000"/>
          <w:sz w:val="14"/>
        </w:rPr>
        <w:t xml:space="preserve">Le véhicule ne peut servir pour des leçons de conduite. Le Locataire sera responsable, à l'exclusion du Loueur, à l’égard de tous tiers des dommages éventuellement causés par l’usage, la conduite, ou la garde du véhicule loué. </w:t>
      </w:r>
      <w:r w:rsidRPr="00A027BE">
        <w:rPr>
          <w:rFonts w:ascii="Arial" w:eastAsia="Arial" w:hAnsi="Arial"/>
          <w:color w:val="000000"/>
          <w:sz w:val="14"/>
        </w:rPr>
        <w:t>Personne ne conduira le véhicule en état d'ivresse ou dans un état analogue résultant de l'utilisation de produits autres que des boissons alcoolisé</w:t>
      </w:r>
      <w:r>
        <w:rPr>
          <w:rFonts w:ascii="Arial" w:eastAsia="Arial" w:hAnsi="Arial"/>
          <w:color w:val="000000"/>
          <w:sz w:val="14"/>
        </w:rPr>
        <w:t>e</w:t>
      </w:r>
      <w:r w:rsidRPr="00A027BE">
        <w:rPr>
          <w:rFonts w:ascii="Arial" w:eastAsia="Arial" w:hAnsi="Arial"/>
          <w:color w:val="000000"/>
          <w:sz w:val="14"/>
        </w:rPr>
        <w:t xml:space="preserve">s. </w:t>
      </w:r>
      <w:r w:rsidRPr="007F233A">
        <w:rPr>
          <w:rFonts w:ascii="Arial" w:eastAsia="Arial" w:hAnsi="Arial"/>
          <w:color w:val="000000"/>
          <w:sz w:val="14"/>
        </w:rPr>
        <w:t>Plus généralement, le véhicule loué</w:t>
      </w:r>
      <w:r>
        <w:rPr>
          <w:rFonts w:ascii="Arial" w:eastAsia="Arial" w:hAnsi="Arial"/>
          <w:color w:val="000000"/>
          <w:sz w:val="14"/>
        </w:rPr>
        <w:t xml:space="preserve"> </w:t>
      </w:r>
      <w:r w:rsidRPr="00A027BE">
        <w:rPr>
          <w:rFonts w:ascii="Arial" w:eastAsia="Arial" w:hAnsi="Arial"/>
          <w:color w:val="000000"/>
          <w:sz w:val="14"/>
        </w:rPr>
        <w:t xml:space="preserve">ne pourra être utilisé dans des </w:t>
      </w:r>
      <w:r w:rsidRPr="001D760C">
        <w:rPr>
          <w:rFonts w:ascii="Arial" w:eastAsia="Arial" w:hAnsi="Arial"/>
          <w:color w:val="000000"/>
          <w:sz w:val="14"/>
        </w:rPr>
        <w:t>susceptibles de mettre en péril la couverture d</w:t>
      </w:r>
      <w:r w:rsidRPr="00A027BE">
        <w:rPr>
          <w:rFonts w:ascii="Arial" w:eastAsia="Arial" w:hAnsi="Arial"/>
          <w:color w:val="000000"/>
          <w:sz w:val="14"/>
        </w:rPr>
        <w:t>'assurance.</w:t>
      </w:r>
    </w:p>
    <w:p w14:paraId="171949E5" w14:textId="77777777" w:rsidR="00B707FC" w:rsidRPr="001D760C"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6.2.4.</w:t>
      </w:r>
      <w:r>
        <w:rPr>
          <w:rFonts w:ascii="Arial" w:eastAsia="Arial" w:hAnsi="Arial"/>
          <w:color w:val="000000"/>
          <w:sz w:val="14"/>
        </w:rPr>
        <w:t xml:space="preserve"> </w:t>
      </w:r>
      <w:r w:rsidRPr="00A027BE">
        <w:rPr>
          <w:rFonts w:ascii="Arial" w:eastAsia="Arial" w:hAnsi="Arial"/>
          <w:color w:val="000000"/>
          <w:sz w:val="14"/>
        </w:rPr>
        <w:t xml:space="preserve">Toutes les amendes qui seraient encourues à la suite d'infractions, devront finalement être payées par le </w:t>
      </w:r>
      <w:r>
        <w:rPr>
          <w:rFonts w:ascii="Arial" w:eastAsia="Arial" w:hAnsi="Arial"/>
          <w:color w:val="000000"/>
          <w:sz w:val="14"/>
        </w:rPr>
        <w:t>Locataire</w:t>
      </w:r>
      <w:r w:rsidRPr="00A027BE">
        <w:rPr>
          <w:rFonts w:ascii="Arial" w:eastAsia="Arial" w:hAnsi="Arial"/>
          <w:color w:val="000000"/>
          <w:sz w:val="14"/>
        </w:rPr>
        <w:t xml:space="preserve"> ou être remboursées par celui-ci au Loueur </w:t>
      </w:r>
      <w:r w:rsidRPr="007F233A">
        <w:rPr>
          <w:rFonts w:ascii="Arial" w:eastAsia="Arial" w:hAnsi="Arial"/>
          <w:color w:val="000000"/>
          <w:sz w:val="14"/>
        </w:rPr>
        <w:t>à la première demande de celui-ci, s’il est</w:t>
      </w:r>
      <w:r w:rsidRPr="00A027BE">
        <w:rPr>
          <w:rFonts w:ascii="Arial" w:eastAsia="Arial" w:hAnsi="Arial"/>
          <w:color w:val="000000"/>
          <w:sz w:val="14"/>
        </w:rPr>
        <w:t xml:space="preserve"> contraint de les payer.</w:t>
      </w:r>
      <w:r>
        <w:rPr>
          <w:rFonts w:ascii="Arial" w:eastAsia="Arial" w:hAnsi="Arial"/>
          <w:color w:val="000000"/>
          <w:sz w:val="14"/>
        </w:rPr>
        <w:t xml:space="preserve"> </w:t>
      </w:r>
      <w:r w:rsidRPr="001D760C">
        <w:rPr>
          <w:rFonts w:ascii="Arial" w:eastAsia="Arial" w:hAnsi="Arial"/>
          <w:color w:val="000000"/>
          <w:sz w:val="14"/>
        </w:rPr>
        <w:t>De même, tous les frais quelconques encourus par le Loueur ou portés en compte à celui-ci par des tiers, en rapport avec l’usage du véhicule loué, devront être remboursés par le Locataire au Loueur, à la première demande de ce-dernier.</w:t>
      </w:r>
    </w:p>
    <w:p w14:paraId="40348C5D" w14:textId="77777777" w:rsidR="00B707FC" w:rsidRPr="001D760C" w:rsidRDefault="00B707FC" w:rsidP="001D760C">
      <w:pPr>
        <w:tabs>
          <w:tab w:val="left" w:pos="648"/>
        </w:tabs>
        <w:spacing w:after="120" w:line="190" w:lineRule="exact"/>
        <w:jc w:val="both"/>
        <w:textAlignment w:val="baseline"/>
        <w:rPr>
          <w:rFonts w:ascii="Arial" w:eastAsia="Arial" w:hAnsi="Arial"/>
          <w:color w:val="000000"/>
          <w:sz w:val="14"/>
        </w:rPr>
      </w:pPr>
      <w:r w:rsidRPr="001D760C">
        <w:rPr>
          <w:rFonts w:ascii="Arial" w:eastAsia="Arial" w:hAnsi="Arial"/>
          <w:color w:val="000000"/>
          <w:sz w:val="14"/>
        </w:rPr>
        <w:t>Dans les cas où le Loueur a dû faire l’avance des amendes ou autres frais, le Loueur se réserve le droit de facturer, en plus de l’amende ou autres frais proprement dis, des frais de traitement administratif de 50 euros (stationnement) ou 150 euros (Code de la route/circulation) par refacturation.</w:t>
      </w:r>
    </w:p>
    <w:p w14:paraId="3AF9B223"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6.2.5</w:t>
      </w:r>
      <w:r w:rsidRPr="00A027BE">
        <w:rPr>
          <w:rFonts w:ascii="Arial" w:eastAsia="Arial" w:hAnsi="Arial"/>
          <w:color w:val="000000"/>
          <w:sz w:val="14"/>
        </w:rPr>
        <w:t>.</w:t>
      </w:r>
      <w:r>
        <w:rPr>
          <w:rFonts w:ascii="Arial" w:eastAsia="Arial" w:hAnsi="Arial"/>
          <w:color w:val="000000"/>
          <w:sz w:val="14"/>
        </w:rPr>
        <w:t xml:space="preserve"> </w:t>
      </w:r>
      <w:r w:rsidRPr="00A027BE">
        <w:rPr>
          <w:rFonts w:ascii="Arial" w:eastAsia="Arial" w:hAnsi="Arial"/>
          <w:color w:val="000000"/>
          <w:sz w:val="14"/>
        </w:rPr>
        <w:t xml:space="preserve">Tout ajout au bien loué ou toute modification que celui-ci subirait sera de plein droit acquis au Loueur, sauf son recours contre le </w:t>
      </w:r>
      <w:r>
        <w:rPr>
          <w:rFonts w:ascii="Arial" w:eastAsia="Arial" w:hAnsi="Arial"/>
          <w:color w:val="000000"/>
          <w:sz w:val="14"/>
        </w:rPr>
        <w:t>Locataire</w:t>
      </w:r>
      <w:r w:rsidRPr="00A027BE">
        <w:rPr>
          <w:rFonts w:ascii="Arial" w:eastAsia="Arial" w:hAnsi="Arial"/>
          <w:color w:val="000000"/>
          <w:sz w:val="14"/>
        </w:rPr>
        <w:t xml:space="preserve"> si la modification </w:t>
      </w:r>
      <w:proofErr w:type="gramStart"/>
      <w:r w:rsidRPr="00A027BE">
        <w:rPr>
          <w:rFonts w:ascii="Arial" w:eastAsia="Arial" w:hAnsi="Arial"/>
          <w:color w:val="000000"/>
          <w:sz w:val="14"/>
        </w:rPr>
        <w:t>entraînerait</w:t>
      </w:r>
      <w:proofErr w:type="gramEnd"/>
      <w:r w:rsidRPr="00A027BE">
        <w:rPr>
          <w:rFonts w:ascii="Arial" w:eastAsia="Arial" w:hAnsi="Arial"/>
          <w:color w:val="000000"/>
          <w:sz w:val="14"/>
        </w:rPr>
        <w:t xml:space="preserve"> une diminution de la valeur de l'objet loué.</w:t>
      </w:r>
    </w:p>
    <w:p w14:paraId="1833C734" w14:textId="77777777" w:rsidR="00B707FC" w:rsidRPr="00A027BE"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6.2.6.</w:t>
      </w:r>
      <w:r>
        <w:rPr>
          <w:rFonts w:ascii="Arial" w:eastAsia="Arial" w:hAnsi="Arial"/>
          <w:color w:val="000000"/>
          <w:sz w:val="14"/>
        </w:rPr>
        <w:t xml:space="preserve"> </w:t>
      </w:r>
      <w:r w:rsidRPr="00A027BE">
        <w:rPr>
          <w:rFonts w:ascii="Arial" w:eastAsia="Arial" w:hAnsi="Arial"/>
          <w:color w:val="000000"/>
          <w:sz w:val="14"/>
        </w:rPr>
        <w:t xml:space="preserve">Sans préjudice à l'exonération de responsabilité du Loueur résultant de l'exclusion du présent contrat de </w:t>
      </w:r>
      <w:r w:rsidRPr="007F233A">
        <w:rPr>
          <w:rFonts w:ascii="Arial" w:eastAsia="Arial" w:hAnsi="Arial"/>
          <w:color w:val="000000"/>
          <w:sz w:val="14"/>
        </w:rPr>
        <w:t xml:space="preserve">notamment aux prescrits aux </w:t>
      </w:r>
      <w:r w:rsidRPr="00A027BE">
        <w:rPr>
          <w:rFonts w:ascii="Arial" w:eastAsia="Arial" w:hAnsi="Arial"/>
          <w:color w:val="000000"/>
          <w:sz w:val="14"/>
        </w:rPr>
        <w:t>articles 1719, 1720, 1721, 1722, 1723, 1726 et 1727 d</w:t>
      </w:r>
      <w:r>
        <w:rPr>
          <w:rFonts w:ascii="Arial" w:eastAsia="Arial" w:hAnsi="Arial"/>
          <w:color w:val="000000"/>
          <w:sz w:val="14"/>
        </w:rPr>
        <w:t xml:space="preserve">e l’Ancien </w:t>
      </w:r>
      <w:r w:rsidRPr="00A027BE">
        <w:rPr>
          <w:rFonts w:ascii="Arial" w:eastAsia="Arial" w:hAnsi="Arial"/>
          <w:color w:val="000000"/>
          <w:sz w:val="14"/>
        </w:rPr>
        <w:t>Code Civil, le Loueur n'est pas responsable des privations de bénéfice ou des autres conséquences préjudiciables qui pourraient résulter de l'indisponibilité ou de l'inefficacité de l'objet loué pendant la période nécessaire à sa réparation.</w:t>
      </w:r>
    </w:p>
    <w:p w14:paraId="156DCB3E" w14:textId="77777777" w:rsidR="00B707FC"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6.2.7.</w:t>
      </w:r>
      <w:r>
        <w:rPr>
          <w:rFonts w:ascii="Arial" w:eastAsia="Arial" w:hAnsi="Arial"/>
          <w:color w:val="000000"/>
          <w:sz w:val="14"/>
        </w:rPr>
        <w:t xml:space="preserve"> </w:t>
      </w:r>
      <w:r w:rsidRPr="00A027BE">
        <w:rPr>
          <w:rFonts w:ascii="Arial" w:eastAsia="Arial" w:hAnsi="Arial"/>
          <w:color w:val="000000"/>
          <w:sz w:val="14"/>
        </w:rPr>
        <w:t>Le Loueur, représenté par ses agents ou autrement, devra pouvoir procéder à tout moment aux contrôles et inspections nécessaires des objets loués.</w:t>
      </w:r>
    </w:p>
    <w:p w14:paraId="301AC997" w14:textId="77777777" w:rsidR="00B707FC" w:rsidRDefault="00B707FC" w:rsidP="00B707FC">
      <w:pPr>
        <w:tabs>
          <w:tab w:val="left" w:pos="648"/>
        </w:tabs>
        <w:spacing w:after="0" w:line="160" w:lineRule="exact"/>
        <w:jc w:val="both"/>
        <w:textAlignment w:val="baseline"/>
        <w:rPr>
          <w:rFonts w:ascii="Arial" w:eastAsia="Arial" w:hAnsi="Arial"/>
          <w:color w:val="000000"/>
          <w:sz w:val="14"/>
          <w:lang w:val="fr-FR"/>
        </w:rPr>
      </w:pPr>
      <w:bookmarkStart w:id="2" w:name="_Hlk202881234"/>
      <w:r w:rsidRPr="009C5D2B">
        <w:rPr>
          <w:rFonts w:ascii="Arial" w:eastAsia="Arial" w:hAnsi="Arial"/>
          <w:b/>
          <w:bCs/>
          <w:color w:val="000000"/>
          <w:sz w:val="14"/>
          <w:u w:val="single"/>
          <w:lang w:val="fr-FR"/>
        </w:rPr>
        <w:t>6.2.8.</w:t>
      </w:r>
      <w:r>
        <w:rPr>
          <w:rFonts w:ascii="Arial" w:eastAsia="Arial" w:hAnsi="Arial"/>
          <w:color w:val="000000"/>
          <w:sz w:val="14"/>
          <w:lang w:val="fr-FR"/>
        </w:rPr>
        <w:t xml:space="preserve"> </w:t>
      </w:r>
      <w:r w:rsidRPr="00162A1A">
        <w:rPr>
          <w:rFonts w:ascii="Arial" w:eastAsia="Arial" w:hAnsi="Arial"/>
          <w:color w:val="000000"/>
          <w:sz w:val="14"/>
          <w:lang w:val="fr-FR"/>
        </w:rPr>
        <w:t>Le Locataire est également tenu d’archiver et de conserver avec soin les documents relatifs au véhicule remis par le Loueur</w:t>
      </w:r>
      <w:r>
        <w:rPr>
          <w:rFonts w:ascii="Arial" w:eastAsia="Arial" w:hAnsi="Arial"/>
          <w:color w:val="000000"/>
          <w:sz w:val="14"/>
          <w:lang w:val="fr-FR"/>
        </w:rPr>
        <w:t>, notamment :</w:t>
      </w:r>
      <w:r w:rsidRPr="00162A1A">
        <w:rPr>
          <w:rFonts w:ascii="Arial" w:eastAsia="Arial" w:hAnsi="Arial"/>
          <w:color w:val="000000"/>
          <w:sz w:val="14"/>
          <w:lang w:val="fr-FR"/>
        </w:rPr>
        <w:t xml:space="preserve"> </w:t>
      </w:r>
    </w:p>
    <w:p w14:paraId="220468D4" w14:textId="77777777" w:rsidR="00B707FC" w:rsidRPr="00B707FC" w:rsidRDefault="00B707FC" w:rsidP="00B707FC">
      <w:pPr>
        <w:pStyle w:val="Paragraphedeliste"/>
        <w:numPr>
          <w:ilvl w:val="0"/>
          <w:numId w:val="25"/>
        </w:numPr>
        <w:tabs>
          <w:tab w:val="left" w:pos="648"/>
        </w:tabs>
        <w:spacing w:after="120" w:line="160" w:lineRule="exact"/>
        <w:jc w:val="both"/>
        <w:textAlignment w:val="baseline"/>
        <w:rPr>
          <w:rFonts w:ascii="Arial" w:eastAsia="Arial" w:hAnsi="Arial"/>
          <w:color w:val="000000"/>
          <w:sz w:val="14"/>
          <w:lang w:val="fr-FR"/>
        </w:rPr>
      </w:pPr>
      <w:r w:rsidRPr="00B707FC">
        <w:rPr>
          <w:rFonts w:ascii="Arial" w:eastAsia="Arial" w:hAnsi="Arial"/>
          <w:color w:val="000000"/>
          <w:sz w:val="14"/>
        </w:rPr>
        <w:t>Certificat d'immatriculation (partie 1 ou 2). La partie 2 « Domicile » du certificat d’immatriculation doit être conservée en sécurité au domicile du Locataire.</w:t>
      </w:r>
    </w:p>
    <w:p w14:paraId="74974BCA" w14:textId="77777777" w:rsidR="00B707FC" w:rsidRPr="00B707FC" w:rsidRDefault="00B707FC" w:rsidP="00B707FC">
      <w:pPr>
        <w:pStyle w:val="Paragraphedeliste"/>
        <w:numPr>
          <w:ilvl w:val="0"/>
          <w:numId w:val="25"/>
        </w:numPr>
        <w:tabs>
          <w:tab w:val="left" w:pos="648"/>
        </w:tabs>
        <w:spacing w:after="120" w:line="160" w:lineRule="exact"/>
        <w:jc w:val="both"/>
        <w:textAlignment w:val="baseline"/>
        <w:rPr>
          <w:rFonts w:ascii="Arial" w:eastAsia="Arial" w:hAnsi="Arial"/>
          <w:color w:val="000000"/>
          <w:sz w:val="14"/>
          <w:lang w:val="fr-FR"/>
        </w:rPr>
      </w:pPr>
      <w:r w:rsidRPr="00B707FC">
        <w:rPr>
          <w:rFonts w:ascii="Arial" w:eastAsia="Arial" w:hAnsi="Arial"/>
          <w:color w:val="000000"/>
          <w:sz w:val="14"/>
        </w:rPr>
        <w:t>Certificat de conformité ;</w:t>
      </w:r>
    </w:p>
    <w:p w14:paraId="1B6F8EAB" w14:textId="3FECA589" w:rsidR="00B707FC" w:rsidRPr="00B707FC" w:rsidRDefault="00B707FC" w:rsidP="00B707FC">
      <w:pPr>
        <w:pStyle w:val="Paragraphedeliste"/>
        <w:numPr>
          <w:ilvl w:val="0"/>
          <w:numId w:val="25"/>
        </w:numPr>
        <w:tabs>
          <w:tab w:val="left" w:pos="648"/>
        </w:tabs>
        <w:spacing w:after="120" w:line="160" w:lineRule="exact"/>
        <w:jc w:val="both"/>
        <w:textAlignment w:val="baseline"/>
        <w:rPr>
          <w:rFonts w:ascii="Arial" w:eastAsia="Arial" w:hAnsi="Arial"/>
          <w:color w:val="000000"/>
          <w:sz w:val="14"/>
          <w:lang w:val="fr-FR"/>
        </w:rPr>
      </w:pPr>
      <w:r w:rsidRPr="00B707FC">
        <w:rPr>
          <w:rFonts w:ascii="Arial" w:eastAsia="Arial" w:hAnsi="Arial"/>
          <w:color w:val="000000"/>
          <w:sz w:val="14"/>
        </w:rPr>
        <w:t>(Double des) clés.</w:t>
      </w:r>
    </w:p>
    <w:p w14:paraId="21C0F1B1" w14:textId="77777777" w:rsidR="00B707FC" w:rsidRDefault="00B707FC" w:rsidP="00B707FC">
      <w:pPr>
        <w:spacing w:after="0" w:line="160" w:lineRule="exact"/>
        <w:jc w:val="both"/>
        <w:textAlignment w:val="baseline"/>
        <w:rPr>
          <w:rFonts w:ascii="Arial" w:eastAsia="Arial" w:hAnsi="Arial"/>
          <w:color w:val="000000"/>
          <w:sz w:val="14"/>
        </w:rPr>
      </w:pPr>
      <w:r w:rsidRPr="005B6117">
        <w:rPr>
          <w:rFonts w:ascii="Arial" w:eastAsia="Arial" w:hAnsi="Arial"/>
          <w:color w:val="000000"/>
          <w:sz w:val="14"/>
        </w:rPr>
        <w:t>En cas de perte ou de vol de l’un de ces éléments, y compris des plaques d’immatriculation, le Locataire est tenu :</w:t>
      </w:r>
    </w:p>
    <w:p w14:paraId="53DD3A15" w14:textId="77777777" w:rsidR="00B707FC" w:rsidRDefault="00B707FC" w:rsidP="00B707FC">
      <w:pPr>
        <w:pStyle w:val="Paragraphedeliste"/>
        <w:numPr>
          <w:ilvl w:val="0"/>
          <w:numId w:val="26"/>
        </w:numPr>
        <w:spacing w:after="120" w:line="160" w:lineRule="exact"/>
        <w:jc w:val="both"/>
        <w:textAlignment w:val="baseline"/>
        <w:rPr>
          <w:rFonts w:ascii="Arial" w:eastAsia="Arial" w:hAnsi="Arial"/>
          <w:color w:val="000000"/>
          <w:sz w:val="14"/>
        </w:rPr>
      </w:pPr>
      <w:r w:rsidRPr="00B707FC">
        <w:rPr>
          <w:rFonts w:ascii="Arial" w:eastAsia="Arial" w:hAnsi="Arial"/>
          <w:color w:val="000000"/>
          <w:sz w:val="14"/>
        </w:rPr>
        <w:t>De procéder sans délai au dépôt d’une plainte auprès des autorités de police compétentes, en son nom et pour son compte, en raison de sa possession du véhicule et de ses documents (notamment la plaque et une partie du certificat d’immatriculation) ;</w:t>
      </w:r>
    </w:p>
    <w:p w14:paraId="4EBE297D" w14:textId="5F8A8C0A" w:rsidR="00B707FC" w:rsidRPr="00B707FC" w:rsidRDefault="00B707FC" w:rsidP="00B707FC">
      <w:pPr>
        <w:pStyle w:val="Paragraphedeliste"/>
        <w:numPr>
          <w:ilvl w:val="0"/>
          <w:numId w:val="26"/>
        </w:numPr>
        <w:spacing w:after="120" w:line="160" w:lineRule="exact"/>
        <w:jc w:val="both"/>
        <w:textAlignment w:val="baseline"/>
        <w:rPr>
          <w:rFonts w:ascii="Arial" w:eastAsia="Arial" w:hAnsi="Arial"/>
          <w:color w:val="000000"/>
          <w:sz w:val="14"/>
        </w:rPr>
      </w:pPr>
      <w:r w:rsidRPr="00B707FC">
        <w:rPr>
          <w:rFonts w:ascii="Arial" w:eastAsia="Arial" w:hAnsi="Arial"/>
          <w:color w:val="000000"/>
          <w:sz w:val="14"/>
        </w:rPr>
        <w:t>De transmettre au Loueur une copie du procès-verbal de dépôt de plainte dans un délai de 48 heures à compter de la constatation de la perte ou du vol.</w:t>
      </w:r>
    </w:p>
    <w:p w14:paraId="704A8676" w14:textId="77777777" w:rsidR="00B707FC" w:rsidRDefault="00B707FC" w:rsidP="001D760C">
      <w:pPr>
        <w:tabs>
          <w:tab w:val="left" w:pos="648"/>
        </w:tabs>
        <w:spacing w:after="120" w:line="190" w:lineRule="exact"/>
        <w:jc w:val="both"/>
        <w:textAlignment w:val="baseline"/>
        <w:rPr>
          <w:rFonts w:ascii="Arial" w:eastAsia="Arial" w:hAnsi="Arial"/>
          <w:color w:val="000000"/>
          <w:sz w:val="14"/>
        </w:rPr>
      </w:pPr>
      <w:r w:rsidRPr="005B6117">
        <w:rPr>
          <w:rFonts w:ascii="Arial" w:eastAsia="Arial" w:hAnsi="Arial"/>
          <w:color w:val="000000"/>
          <w:sz w:val="14"/>
        </w:rPr>
        <w:t>Pour chaque élément perdu (document, clé ou plaque), des frais forfaitaires de 250 EUR seront facturés au Locataire. Ces frais couvrent les démarches administratives, les coûts de remplacement et les éventuelles complications résultant de la perte.</w:t>
      </w:r>
    </w:p>
    <w:p w14:paraId="29253561" w14:textId="7659614E" w:rsidR="00B707FC" w:rsidRDefault="00B707FC" w:rsidP="00B707FC">
      <w:pPr>
        <w:tabs>
          <w:tab w:val="left" w:pos="648"/>
        </w:tabs>
        <w:spacing w:line="161" w:lineRule="exact"/>
        <w:jc w:val="both"/>
        <w:textAlignment w:val="baseline"/>
        <w:rPr>
          <w:rFonts w:ascii="Arial" w:eastAsia="Arial" w:hAnsi="Arial"/>
          <w:color w:val="000000"/>
          <w:sz w:val="14"/>
          <w:lang w:val="fr-FR"/>
        </w:rPr>
      </w:pPr>
      <w:r>
        <w:rPr>
          <w:rFonts w:ascii="Arial" w:eastAsia="Arial" w:hAnsi="Arial"/>
          <w:color w:val="000000"/>
          <w:sz w:val="14"/>
          <w:lang w:val="fr-FR"/>
        </w:rPr>
        <w:t xml:space="preserve"> </w:t>
      </w:r>
      <w:r w:rsidRPr="005B6117">
        <w:rPr>
          <w:rFonts w:ascii="Arial" w:eastAsia="Arial" w:hAnsi="Arial"/>
          <w:color w:val="000000"/>
          <w:sz w:val="14"/>
          <w:lang w:val="fr-FR"/>
        </w:rPr>
        <w:t>Le respect de cette obligation conditionne le maintien de la conformité légale et administrative du véhicule loué pendant la durée du contrat.</w:t>
      </w:r>
      <w:bookmarkEnd w:id="2"/>
    </w:p>
    <w:p w14:paraId="0066585C" w14:textId="77777777" w:rsidR="00B65B2D" w:rsidRPr="00B65B2D" w:rsidRDefault="00B65B2D" w:rsidP="00C676DA">
      <w:pPr>
        <w:spacing w:after="120" w:line="190" w:lineRule="exact"/>
        <w:jc w:val="both"/>
        <w:textAlignment w:val="baseline"/>
        <w:rPr>
          <w:rFonts w:ascii="Arial" w:eastAsia="Arial" w:hAnsi="Arial"/>
          <w:b/>
          <w:bCs/>
          <w:color w:val="000000"/>
          <w:sz w:val="14"/>
          <w:u w:val="single"/>
        </w:rPr>
      </w:pPr>
      <w:r w:rsidRPr="00B65B2D">
        <w:rPr>
          <w:rFonts w:ascii="Arial" w:eastAsia="Arial" w:hAnsi="Arial"/>
          <w:b/>
          <w:bCs/>
          <w:color w:val="000000"/>
          <w:sz w:val="14"/>
          <w:u w:val="single"/>
        </w:rPr>
        <w:t>Art 6.3. Kilométrage autorisé</w:t>
      </w:r>
    </w:p>
    <w:p w14:paraId="779B9AAC" w14:textId="77777777" w:rsidR="00B707FC" w:rsidRPr="001D760C" w:rsidRDefault="00B707FC"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6.3.1</w:t>
      </w:r>
      <w:r w:rsidRPr="001D760C">
        <w:rPr>
          <w:rFonts w:ascii="Arial" w:eastAsia="Arial" w:hAnsi="Arial"/>
          <w:color w:val="000000"/>
          <w:sz w:val="14"/>
        </w:rPr>
        <w:t xml:space="preserve"> Les parties s’accordent, au moment de la conclusion du contrat, sur un nombre de kilomètres maximum que pourra effectuer le Locataire avec le véhicule, et ce durant toute la durée du présent contrat.</w:t>
      </w:r>
    </w:p>
    <w:p w14:paraId="2789C188" w14:textId="77777777" w:rsidR="00B707FC" w:rsidRPr="001D760C" w:rsidRDefault="00B707FC" w:rsidP="001D760C">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6.3.2</w:t>
      </w:r>
      <w:r w:rsidRPr="001D760C">
        <w:rPr>
          <w:rFonts w:ascii="Arial" w:eastAsia="Arial" w:hAnsi="Arial"/>
          <w:color w:val="000000"/>
          <w:sz w:val="14"/>
        </w:rPr>
        <w:t xml:space="preserve"> A l’échéance du présent contrat, le nombre de kilomètres parcourus au-delà du kilométrage total convenu fera l’objet d’un décompte complémentaire comme suit : </w:t>
      </w:r>
    </w:p>
    <w:p w14:paraId="14A96F3C" w14:textId="77777777" w:rsidR="00B707FC" w:rsidRDefault="00B707FC" w:rsidP="00B707FC">
      <w:pPr>
        <w:pStyle w:val="Paragraphedeliste"/>
        <w:numPr>
          <w:ilvl w:val="0"/>
          <w:numId w:val="27"/>
        </w:numPr>
        <w:tabs>
          <w:tab w:val="left" w:pos="1084"/>
        </w:tabs>
        <w:spacing w:after="120" w:line="158" w:lineRule="exact"/>
        <w:jc w:val="both"/>
        <w:rPr>
          <w:rFonts w:ascii="Arial" w:hAnsi="Arial" w:cs="Arial"/>
          <w:sz w:val="14"/>
          <w:szCs w:val="14"/>
        </w:rPr>
      </w:pPr>
      <w:r w:rsidRPr="00B707FC">
        <w:rPr>
          <w:rFonts w:ascii="Arial" w:hAnsi="Arial" w:cs="Arial"/>
          <w:sz w:val="14"/>
          <w:szCs w:val="14"/>
        </w:rPr>
        <w:t xml:space="preserve">En cas de dépassement égal ou supérieur à 5% mais inférieur à 10%, les kilomètres supplémentaires parcourus seront comptabilisés et facturés selon le tarif prévu aux conditions particulières du présent contrat ; </w:t>
      </w:r>
    </w:p>
    <w:p w14:paraId="51CA89FF" w14:textId="77777777" w:rsidR="00B707FC" w:rsidRDefault="00B707FC" w:rsidP="00B707FC">
      <w:pPr>
        <w:pStyle w:val="Paragraphedeliste"/>
        <w:numPr>
          <w:ilvl w:val="0"/>
          <w:numId w:val="27"/>
        </w:numPr>
        <w:tabs>
          <w:tab w:val="left" w:pos="1084"/>
        </w:tabs>
        <w:spacing w:after="120" w:line="158" w:lineRule="exact"/>
        <w:jc w:val="both"/>
        <w:rPr>
          <w:rFonts w:ascii="Arial" w:hAnsi="Arial" w:cs="Arial"/>
          <w:sz w:val="14"/>
          <w:szCs w:val="14"/>
        </w:rPr>
      </w:pPr>
      <w:r w:rsidRPr="00B707FC">
        <w:rPr>
          <w:rFonts w:ascii="Arial" w:hAnsi="Arial" w:cs="Arial"/>
          <w:sz w:val="14"/>
          <w:szCs w:val="14"/>
        </w:rPr>
        <w:t xml:space="preserve">En cas de dépassement égal ou supérieur à 10% mais inférieur à 15%, les kilomètres supplémentaires parcourus seront comptabilisés et facturés selon le tarif prévu aux conditions particulières du présent contrat, multiplié par deux ; </w:t>
      </w:r>
    </w:p>
    <w:p w14:paraId="20AAB8DB" w14:textId="567496D0" w:rsidR="00B707FC" w:rsidRPr="00B707FC" w:rsidRDefault="00B707FC" w:rsidP="00B707FC">
      <w:pPr>
        <w:pStyle w:val="Paragraphedeliste"/>
        <w:numPr>
          <w:ilvl w:val="0"/>
          <w:numId w:val="27"/>
        </w:numPr>
        <w:tabs>
          <w:tab w:val="left" w:pos="1084"/>
        </w:tabs>
        <w:spacing w:after="120" w:line="158" w:lineRule="exact"/>
        <w:jc w:val="both"/>
        <w:rPr>
          <w:rFonts w:ascii="Arial" w:hAnsi="Arial" w:cs="Arial"/>
          <w:sz w:val="14"/>
          <w:szCs w:val="14"/>
        </w:rPr>
      </w:pPr>
      <w:r w:rsidRPr="00B707FC">
        <w:rPr>
          <w:rFonts w:ascii="Arial" w:hAnsi="Arial" w:cs="Arial"/>
          <w:sz w:val="14"/>
          <w:szCs w:val="14"/>
        </w:rPr>
        <w:t xml:space="preserve">En cas de dépassement égal ou supérieur à 15%, les kilomètres supplémentaires parcourus seront comptabilisés et facturés selon le tarif prévu aux conditions particulières du </w:t>
      </w:r>
      <w:r w:rsidRPr="00B707FC">
        <w:rPr>
          <w:rFonts w:ascii="Arial" w:eastAsia="Arial" w:hAnsi="Arial"/>
          <w:color w:val="000000"/>
          <w:sz w:val="14"/>
        </w:rPr>
        <w:t>présent</w:t>
      </w:r>
      <w:r w:rsidRPr="00B707FC">
        <w:rPr>
          <w:rFonts w:ascii="Arial" w:hAnsi="Arial" w:cs="Arial"/>
          <w:sz w:val="14"/>
          <w:szCs w:val="14"/>
        </w:rPr>
        <w:t xml:space="preserve"> contrat, </w:t>
      </w:r>
      <w:r w:rsidRPr="00B707FC">
        <w:rPr>
          <w:rFonts w:ascii="Arial" w:eastAsia="Arial" w:hAnsi="Arial"/>
          <w:color w:val="000000"/>
          <w:sz w:val="14"/>
        </w:rPr>
        <w:t>multiplié</w:t>
      </w:r>
      <w:r w:rsidRPr="00B707FC">
        <w:rPr>
          <w:rFonts w:ascii="Arial" w:hAnsi="Arial" w:cs="Arial"/>
          <w:sz w:val="14"/>
          <w:szCs w:val="14"/>
        </w:rPr>
        <w:t xml:space="preserve"> par trois. </w:t>
      </w:r>
    </w:p>
    <w:p w14:paraId="50827C21" w14:textId="77777777" w:rsidR="00B707FC" w:rsidRPr="001D760C" w:rsidRDefault="00B707FC" w:rsidP="001D760C">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6.3.3</w:t>
      </w:r>
      <w:r w:rsidRPr="001D760C">
        <w:rPr>
          <w:rFonts w:ascii="Arial" w:eastAsia="Arial" w:hAnsi="Arial"/>
          <w:color w:val="000000"/>
          <w:sz w:val="14"/>
        </w:rPr>
        <w:t xml:space="preserve"> Le Loueur aura en outre la </w:t>
      </w:r>
      <w:r w:rsidRPr="00CD199B">
        <w:rPr>
          <w:rFonts w:ascii="Arial" w:eastAsia="Arial" w:hAnsi="Arial"/>
          <w:color w:val="000000"/>
          <w:sz w:val="14"/>
        </w:rPr>
        <w:t>possibilité</w:t>
      </w:r>
      <w:r w:rsidRPr="001D760C">
        <w:rPr>
          <w:rFonts w:ascii="Arial" w:eastAsia="Arial" w:hAnsi="Arial"/>
          <w:color w:val="000000"/>
          <w:sz w:val="14"/>
        </w:rPr>
        <w:t>, durant toute la durée du présent contrat, de procéder à une évaluation annuelle du nombre de kilomètres parcourus. En cas de dépassement du nombre de kilomètres autorisés avant l’échéance du présent contrat, le Loueur se réserve le droit de choisir entre les possibilités suivantes :</w:t>
      </w:r>
    </w:p>
    <w:p w14:paraId="65D8F9E3" w14:textId="77777777" w:rsidR="00B707FC" w:rsidRDefault="00B707FC" w:rsidP="00B707FC">
      <w:pPr>
        <w:pStyle w:val="Paragraphedeliste"/>
        <w:numPr>
          <w:ilvl w:val="0"/>
          <w:numId w:val="28"/>
        </w:numPr>
        <w:tabs>
          <w:tab w:val="left" w:pos="1084"/>
        </w:tabs>
        <w:spacing w:after="120" w:line="158" w:lineRule="exact"/>
        <w:jc w:val="both"/>
        <w:rPr>
          <w:rFonts w:ascii="Arial" w:hAnsi="Arial" w:cs="Arial"/>
          <w:sz w:val="14"/>
          <w:szCs w:val="14"/>
        </w:rPr>
      </w:pPr>
      <w:r w:rsidRPr="00B707FC">
        <w:rPr>
          <w:rFonts w:ascii="Arial" w:hAnsi="Arial" w:cs="Arial"/>
          <w:sz w:val="14"/>
          <w:szCs w:val="14"/>
        </w:rPr>
        <w:t xml:space="preserve">Résilier le présent contrat par anticipation sans aucune indemnité au profit du Locataire et calculer les kilomètres supplémentaires parcourus conformément au paragraphe précédent, mais en ramenant le nombre maximum de kilomètres autorisé à prendre en compte, </w:t>
      </w:r>
      <w:r w:rsidRPr="00B707FC">
        <w:rPr>
          <w:rFonts w:ascii="Arial" w:hAnsi="Arial" w:cs="Arial"/>
          <w:i/>
          <w:sz w:val="14"/>
          <w:szCs w:val="14"/>
        </w:rPr>
        <w:t xml:space="preserve">prorata </w:t>
      </w:r>
      <w:proofErr w:type="spellStart"/>
      <w:r w:rsidRPr="00B707FC">
        <w:rPr>
          <w:rFonts w:ascii="Arial" w:hAnsi="Arial" w:cs="Arial"/>
          <w:i/>
          <w:sz w:val="14"/>
          <w:szCs w:val="14"/>
        </w:rPr>
        <w:t>temporis</w:t>
      </w:r>
      <w:proofErr w:type="spellEnd"/>
      <w:r w:rsidRPr="00B707FC">
        <w:rPr>
          <w:rFonts w:ascii="Arial" w:hAnsi="Arial" w:cs="Arial"/>
          <w:sz w:val="14"/>
          <w:szCs w:val="14"/>
        </w:rPr>
        <w:t>, à la durée effective d’exécution du présent contrat ;</w:t>
      </w:r>
    </w:p>
    <w:p w14:paraId="25BBE691" w14:textId="60E5AADE" w:rsidR="00B707FC" w:rsidRPr="00B707FC" w:rsidRDefault="00B707FC" w:rsidP="00B707FC">
      <w:pPr>
        <w:pStyle w:val="Paragraphedeliste"/>
        <w:numPr>
          <w:ilvl w:val="0"/>
          <w:numId w:val="28"/>
        </w:numPr>
        <w:tabs>
          <w:tab w:val="left" w:pos="1084"/>
        </w:tabs>
        <w:spacing w:after="120" w:line="158" w:lineRule="exact"/>
        <w:jc w:val="both"/>
        <w:rPr>
          <w:rFonts w:ascii="Arial" w:hAnsi="Arial" w:cs="Arial"/>
          <w:sz w:val="14"/>
          <w:szCs w:val="14"/>
        </w:rPr>
      </w:pPr>
      <w:r w:rsidRPr="00B707FC">
        <w:rPr>
          <w:rFonts w:ascii="Arial" w:hAnsi="Arial" w:cs="Arial"/>
          <w:sz w:val="14"/>
          <w:szCs w:val="14"/>
        </w:rPr>
        <w:t xml:space="preserve">Adapter le loyer en fonction des kilomètres annuels effectivement parcourus par le Locataire, </w:t>
      </w:r>
      <w:r w:rsidRPr="00B707FC">
        <w:rPr>
          <w:rFonts w:ascii="Arial" w:eastAsia="Arial" w:hAnsi="Arial" w:cs="Arial"/>
          <w:color w:val="000000"/>
          <w:sz w:val="14"/>
          <w:szCs w:val="14"/>
        </w:rPr>
        <w:t>sous réserve de l’accord du Locataire sur les nouvelles conditions. En cas de désaccord de ce dernier, le présent contrat pourra être résilié par le Loueur dans les conditions du point précédent</w:t>
      </w:r>
      <w:r w:rsidRPr="00B707FC">
        <w:rPr>
          <w:rFonts w:ascii="Arial" w:hAnsi="Arial" w:cs="Arial"/>
          <w:sz w:val="14"/>
          <w:szCs w:val="14"/>
        </w:rPr>
        <w:t>.</w:t>
      </w:r>
    </w:p>
    <w:p w14:paraId="348918ED" w14:textId="77777777" w:rsidR="00B707FC" w:rsidRDefault="00B707FC" w:rsidP="001D760C">
      <w:pPr>
        <w:tabs>
          <w:tab w:val="left" w:pos="648"/>
        </w:tabs>
        <w:spacing w:after="24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6.3.4</w:t>
      </w:r>
      <w:r w:rsidRPr="001D760C">
        <w:rPr>
          <w:rFonts w:ascii="Arial" w:eastAsia="Arial" w:hAnsi="Arial"/>
          <w:color w:val="000000"/>
          <w:sz w:val="14"/>
        </w:rPr>
        <w:t xml:space="preserve"> A</w:t>
      </w:r>
      <w:r w:rsidRPr="00754A84">
        <w:rPr>
          <w:rFonts w:ascii="Arial" w:eastAsia="Arial" w:hAnsi="Arial"/>
          <w:color w:val="000000"/>
          <w:sz w:val="14"/>
        </w:rPr>
        <w:t xml:space="preserve"> l'échéance, même non anticipée, de la convention quelle qu'en soit la cause, le nombre de kilomètres non parcourus par rapport au kilométrage total initialement convenu fera l'objet d'un remboursement de maximum 25% du nombre de kilomètres visé par la convention. En cas d'arrêt avant l'échéance contractuelle du contrat, ce kilométrage sera recalculé au prorata de la durée effective du contrat. </w:t>
      </w:r>
      <w:r>
        <w:rPr>
          <w:rFonts w:ascii="Arial" w:eastAsia="Arial" w:hAnsi="Arial"/>
          <w:color w:val="000000"/>
          <w:sz w:val="14"/>
        </w:rPr>
        <w:t>Cette clause</w:t>
      </w:r>
      <w:r w:rsidRPr="00754A84">
        <w:rPr>
          <w:rFonts w:ascii="Arial" w:eastAsia="Arial" w:hAnsi="Arial"/>
          <w:color w:val="000000"/>
          <w:sz w:val="14"/>
        </w:rPr>
        <w:t xml:space="preserve"> </w:t>
      </w:r>
      <w:r>
        <w:rPr>
          <w:rFonts w:ascii="Arial" w:eastAsia="Arial" w:hAnsi="Arial"/>
          <w:color w:val="000000"/>
          <w:sz w:val="14"/>
        </w:rPr>
        <w:t xml:space="preserve">6.3.4 </w:t>
      </w:r>
      <w:r w:rsidRPr="00754A84">
        <w:rPr>
          <w:rFonts w:ascii="Arial" w:eastAsia="Arial" w:hAnsi="Arial"/>
          <w:color w:val="000000"/>
          <w:sz w:val="14"/>
        </w:rPr>
        <w:t>n’est valable qu’en cas de souscription d’un contrat de services</w:t>
      </w:r>
      <w:r>
        <w:rPr>
          <w:rFonts w:ascii="Arial" w:eastAsia="Arial" w:hAnsi="Arial"/>
          <w:color w:val="000000"/>
          <w:sz w:val="14"/>
        </w:rPr>
        <w:t>.</w:t>
      </w:r>
    </w:p>
    <w:p w14:paraId="491A90CA" w14:textId="77777777" w:rsidR="001D760C" w:rsidRPr="001D760C" w:rsidRDefault="001D760C" w:rsidP="001D760C">
      <w:pPr>
        <w:tabs>
          <w:tab w:val="left" w:pos="648"/>
        </w:tabs>
        <w:spacing w:after="240" w:line="190" w:lineRule="exact"/>
        <w:jc w:val="both"/>
        <w:textAlignment w:val="baseline"/>
        <w:rPr>
          <w:rFonts w:ascii="Arial" w:eastAsia="Arial" w:hAnsi="Arial"/>
          <w:color w:val="000000"/>
          <w:sz w:val="14"/>
        </w:rPr>
      </w:pPr>
    </w:p>
    <w:p w14:paraId="35498EB1" w14:textId="6A35B8FD" w:rsidR="008E6017" w:rsidRDefault="008E6017" w:rsidP="008E6017">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lastRenderedPageBreak/>
        <w:t xml:space="preserve">Chapitre </w:t>
      </w:r>
      <w:r>
        <w:rPr>
          <w:rFonts w:ascii="Arial" w:eastAsia="Arial" w:hAnsi="Arial"/>
          <w:b/>
          <w:bCs/>
          <w:sz w:val="18"/>
          <w:szCs w:val="32"/>
        </w:rPr>
        <w:t xml:space="preserve">7. </w:t>
      </w:r>
      <w:r w:rsidR="00EA601A">
        <w:rPr>
          <w:rFonts w:ascii="Arial" w:eastAsia="Arial" w:hAnsi="Arial"/>
          <w:b/>
          <w:bCs/>
          <w:sz w:val="18"/>
          <w:szCs w:val="32"/>
        </w:rPr>
        <w:t>Assurance et Responsabilité – Force majeure</w:t>
      </w:r>
    </w:p>
    <w:p w14:paraId="59EAFB89" w14:textId="77777777" w:rsidR="00F92975" w:rsidRPr="00A027BE" w:rsidRDefault="00F92975" w:rsidP="001D760C">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7.1</w:t>
      </w:r>
      <w:r w:rsidRPr="00A027BE">
        <w:rPr>
          <w:rFonts w:ascii="Arial" w:eastAsia="Arial" w:hAnsi="Arial"/>
          <w:color w:val="000000"/>
          <w:sz w:val="14"/>
        </w:rPr>
        <w:t xml:space="preserve"> En dérogation notamment aux dispositions de l'article 1733 </w:t>
      </w:r>
      <w:r>
        <w:rPr>
          <w:rFonts w:ascii="Arial" w:eastAsia="Arial" w:hAnsi="Arial"/>
          <w:color w:val="000000"/>
          <w:sz w:val="14"/>
        </w:rPr>
        <w:t xml:space="preserve">et suivants de l’Ancien </w:t>
      </w:r>
      <w:r w:rsidRPr="00A027BE">
        <w:rPr>
          <w:rFonts w:ascii="Arial" w:eastAsia="Arial" w:hAnsi="Arial"/>
          <w:color w:val="000000"/>
          <w:sz w:val="14"/>
        </w:rPr>
        <w:t xml:space="preserve">Code Civil, le bien loué est entièrement aux risques du </w:t>
      </w:r>
      <w:r>
        <w:rPr>
          <w:rFonts w:ascii="Arial" w:eastAsia="Arial" w:hAnsi="Arial"/>
          <w:color w:val="000000"/>
          <w:sz w:val="14"/>
        </w:rPr>
        <w:t>Locataire</w:t>
      </w:r>
      <w:r w:rsidRPr="00A027BE">
        <w:rPr>
          <w:rFonts w:ascii="Arial" w:eastAsia="Arial" w:hAnsi="Arial"/>
          <w:color w:val="000000"/>
          <w:sz w:val="14"/>
        </w:rPr>
        <w:t xml:space="preserve">, dès sa réception et ce, quel que soit le motif du sinistre, sauf son recours éventuel contre le constructeur, le </w:t>
      </w:r>
      <w:r>
        <w:rPr>
          <w:rFonts w:ascii="Arial" w:eastAsia="Arial" w:hAnsi="Arial"/>
          <w:color w:val="000000"/>
          <w:sz w:val="14"/>
        </w:rPr>
        <w:t>V</w:t>
      </w:r>
      <w:r w:rsidRPr="00A027BE">
        <w:rPr>
          <w:rFonts w:ascii="Arial" w:eastAsia="Arial" w:hAnsi="Arial"/>
          <w:color w:val="000000"/>
          <w:sz w:val="14"/>
        </w:rPr>
        <w:t>endeur ou un tiers. Il sera également responsable, à l'exclusion du Loueur, de l'usage et de la garde du bien loué et de tout dommage que cet usage fautif ou non est susceptible de causer.</w:t>
      </w:r>
    </w:p>
    <w:p w14:paraId="1347E63C" w14:textId="63DD35BA" w:rsidR="00F92975" w:rsidRPr="00A027BE" w:rsidRDefault="00F92975" w:rsidP="00CC4CCF">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7.2</w:t>
      </w:r>
      <w:r w:rsidRPr="00A027BE">
        <w:rPr>
          <w:rFonts w:ascii="Arial" w:eastAsia="Arial" w:hAnsi="Arial"/>
          <w:color w:val="000000"/>
          <w:sz w:val="14"/>
        </w:rPr>
        <w:t xml:space="preserve"> En vue de couvrir</w:t>
      </w:r>
      <w:r>
        <w:rPr>
          <w:rFonts w:ascii="Arial" w:eastAsia="Arial" w:hAnsi="Arial"/>
          <w:color w:val="000000"/>
          <w:sz w:val="14"/>
        </w:rPr>
        <w:t>, d’une part,</w:t>
      </w:r>
      <w:r w:rsidRPr="00A027BE">
        <w:rPr>
          <w:rFonts w:ascii="Arial" w:eastAsia="Arial" w:hAnsi="Arial"/>
          <w:color w:val="000000"/>
          <w:sz w:val="14"/>
        </w:rPr>
        <w:t xml:space="preserve"> sa responsabilité</w:t>
      </w:r>
      <w:r>
        <w:rPr>
          <w:rFonts w:ascii="Arial" w:eastAsia="Arial" w:hAnsi="Arial"/>
          <w:color w:val="000000"/>
          <w:sz w:val="14"/>
        </w:rPr>
        <w:t xml:space="preserve"> à l’égard des tiers, ainsi que les frais de recours et, d’autre part, la pleine valeur du véhicule</w:t>
      </w:r>
      <w:r w:rsidRPr="00A027BE">
        <w:rPr>
          <w:rFonts w:ascii="Arial" w:eastAsia="Arial" w:hAnsi="Arial"/>
          <w:color w:val="000000"/>
          <w:sz w:val="14"/>
        </w:rPr>
        <w:t xml:space="preserve">, contre tout risque d'incendie, de vol, de dégâts matériels y compris bris de glace, gibier, </w:t>
      </w:r>
      <w:r w:rsidRPr="004A503E">
        <w:rPr>
          <w:rFonts w:ascii="Arial" w:eastAsia="Arial" w:hAnsi="Arial"/>
          <w:color w:val="000000"/>
          <w:sz w:val="14"/>
        </w:rPr>
        <w:t xml:space="preserve">le Locataire fera, pour toute la durée du présent contrat, assurer le véhicule loué </w:t>
      </w:r>
      <w:r w:rsidRPr="00A027BE">
        <w:rPr>
          <w:rFonts w:ascii="Arial" w:eastAsia="Arial" w:hAnsi="Arial"/>
          <w:color w:val="000000"/>
          <w:sz w:val="14"/>
        </w:rPr>
        <w:t xml:space="preserve">auprès d'une compagnie d'assurance </w:t>
      </w:r>
      <w:r w:rsidRPr="004A503E">
        <w:rPr>
          <w:rFonts w:ascii="Arial" w:eastAsia="Arial" w:hAnsi="Arial"/>
          <w:color w:val="000000"/>
          <w:sz w:val="14"/>
        </w:rPr>
        <w:t>par un contrat d’assurance RC automobile obligatoire, une assurance protection juridique et une assurance de type « omnium »</w:t>
      </w:r>
      <w:r w:rsidRPr="00A027BE">
        <w:rPr>
          <w:rFonts w:ascii="Arial" w:eastAsia="Arial" w:hAnsi="Arial"/>
          <w:color w:val="000000"/>
          <w:sz w:val="14"/>
        </w:rPr>
        <w:t>. La pleine valeur du véhicule est le prix catalogue du véhicule neuf tenant compte de options et accessoires majoré de la taxe de mise en circulation.</w:t>
      </w:r>
    </w:p>
    <w:p w14:paraId="47416245" w14:textId="77777777" w:rsidR="00F92975" w:rsidRPr="00A027BE" w:rsidRDefault="00F92975" w:rsidP="00F92975">
      <w:pPr>
        <w:spacing w:after="0" w:line="158" w:lineRule="exact"/>
        <w:jc w:val="both"/>
        <w:textAlignment w:val="baseline"/>
        <w:rPr>
          <w:rFonts w:ascii="Arial" w:eastAsia="Arial" w:hAnsi="Arial"/>
          <w:color w:val="000000"/>
          <w:spacing w:val="2"/>
          <w:sz w:val="14"/>
        </w:rPr>
      </w:pPr>
      <w:r w:rsidRPr="009C5D2B">
        <w:rPr>
          <w:rFonts w:ascii="Arial" w:eastAsia="Arial" w:hAnsi="Arial"/>
          <w:b/>
          <w:bCs/>
          <w:color w:val="000000"/>
          <w:spacing w:val="2"/>
          <w:sz w:val="14"/>
          <w:u w:val="single"/>
        </w:rPr>
        <w:t>Art 7.3</w:t>
      </w:r>
      <w:r w:rsidRPr="00A027BE">
        <w:rPr>
          <w:rFonts w:ascii="Arial" w:eastAsia="Arial" w:hAnsi="Arial"/>
          <w:color w:val="000000"/>
          <w:spacing w:val="2"/>
          <w:sz w:val="14"/>
        </w:rPr>
        <w:t xml:space="preserve"> Il sera prévu dans les polices ou par avenants, que les compagnies s'engagent à :</w:t>
      </w:r>
    </w:p>
    <w:p w14:paraId="0E22E945" w14:textId="77777777" w:rsidR="00F92975" w:rsidRDefault="00F92975" w:rsidP="00F92975">
      <w:pPr>
        <w:pStyle w:val="Paragraphedeliste"/>
        <w:numPr>
          <w:ilvl w:val="0"/>
          <w:numId w:val="29"/>
        </w:numPr>
        <w:spacing w:before="2" w:after="120" w:line="161" w:lineRule="exact"/>
        <w:jc w:val="both"/>
        <w:textAlignment w:val="baseline"/>
        <w:rPr>
          <w:rFonts w:ascii="Arial" w:eastAsia="Arial" w:hAnsi="Arial"/>
          <w:color w:val="000000"/>
          <w:sz w:val="14"/>
        </w:rPr>
      </w:pPr>
      <w:r w:rsidRPr="00F92975">
        <w:rPr>
          <w:rFonts w:ascii="Arial" w:eastAsia="Arial" w:hAnsi="Arial"/>
          <w:color w:val="000000"/>
          <w:sz w:val="14"/>
        </w:rPr>
        <w:t>Verser directement et exclusivement entre les mains du Loueur, toute indemnité due en cas de sinistre total.</w:t>
      </w:r>
    </w:p>
    <w:p w14:paraId="3B6BA0EF" w14:textId="2E8A63C9" w:rsidR="00F92975" w:rsidRPr="00F92975" w:rsidRDefault="00F92975" w:rsidP="00F92975">
      <w:pPr>
        <w:pStyle w:val="Paragraphedeliste"/>
        <w:numPr>
          <w:ilvl w:val="0"/>
          <w:numId w:val="29"/>
        </w:numPr>
        <w:spacing w:before="2" w:after="120" w:line="161" w:lineRule="exact"/>
        <w:jc w:val="both"/>
        <w:textAlignment w:val="baseline"/>
        <w:rPr>
          <w:rFonts w:ascii="Arial" w:eastAsia="Arial" w:hAnsi="Arial"/>
          <w:color w:val="000000"/>
          <w:sz w:val="14"/>
        </w:rPr>
      </w:pPr>
      <w:r w:rsidRPr="00F92975">
        <w:rPr>
          <w:rFonts w:ascii="Arial" w:eastAsia="Arial" w:hAnsi="Arial"/>
          <w:color w:val="000000"/>
          <w:sz w:val="14"/>
        </w:rPr>
        <w:t>Prévenir le Loueur, par envoi recommandé, de tout non-paiement des primes et de toute suspension ou résiliation du contrat. En cas de non-paiement des primes, le Loueur aura le droit de les apurer lui-même et de s'en faire rembourser le montant par le Locataire.</w:t>
      </w:r>
    </w:p>
    <w:p w14:paraId="2B09C592" w14:textId="77777777" w:rsidR="00F92975" w:rsidRDefault="00F92975" w:rsidP="00F92975">
      <w:pPr>
        <w:spacing w:before="2" w:after="120" w:line="161" w:lineRule="exact"/>
        <w:jc w:val="both"/>
        <w:textAlignment w:val="baseline"/>
        <w:rPr>
          <w:rFonts w:ascii="Arial" w:eastAsia="Arial" w:hAnsi="Arial"/>
          <w:color w:val="000000"/>
          <w:sz w:val="14"/>
        </w:rPr>
      </w:pPr>
      <w:r w:rsidRPr="00A027BE">
        <w:rPr>
          <w:rFonts w:ascii="Arial" w:eastAsia="Arial" w:hAnsi="Arial"/>
          <w:color w:val="000000"/>
          <w:sz w:val="14"/>
        </w:rPr>
        <w:t xml:space="preserve">Renoncer à tout </w:t>
      </w:r>
      <w:proofErr w:type="gramStart"/>
      <w:r w:rsidRPr="00A027BE">
        <w:rPr>
          <w:rFonts w:ascii="Arial" w:eastAsia="Arial" w:hAnsi="Arial"/>
          <w:color w:val="000000"/>
          <w:sz w:val="14"/>
        </w:rPr>
        <w:t>recours</w:t>
      </w:r>
      <w:proofErr w:type="gramEnd"/>
      <w:r w:rsidRPr="00A027BE">
        <w:rPr>
          <w:rFonts w:ascii="Arial" w:eastAsia="Arial" w:hAnsi="Arial"/>
          <w:color w:val="000000"/>
          <w:sz w:val="14"/>
        </w:rPr>
        <w:t xml:space="preserve"> contre le Loueur.</w:t>
      </w:r>
    </w:p>
    <w:p w14:paraId="30ED363A" w14:textId="77777777" w:rsidR="00F92975" w:rsidRPr="00E52A9F" w:rsidRDefault="00F92975" w:rsidP="00CC4CCF">
      <w:pPr>
        <w:tabs>
          <w:tab w:val="left" w:pos="648"/>
        </w:tabs>
        <w:spacing w:after="24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7.4</w:t>
      </w:r>
      <w:r>
        <w:rPr>
          <w:rFonts w:ascii="Arial" w:eastAsia="Arial" w:hAnsi="Arial"/>
          <w:color w:val="000000"/>
          <w:sz w:val="14"/>
        </w:rPr>
        <w:t xml:space="preserve"> </w:t>
      </w:r>
      <w:r w:rsidRPr="004A503E">
        <w:rPr>
          <w:rFonts w:ascii="Arial" w:eastAsia="Arial" w:hAnsi="Arial"/>
          <w:color w:val="000000"/>
          <w:sz w:val="14"/>
        </w:rPr>
        <w:t xml:space="preserve">Les parties conviennent que l’application du droit commun du louage en matière de force majeure est exclue. Par conséquent, le Locataire ne peut prétexter aucune immobilisation du véhicule résultant d’un cas de force majeure et il ne pourra, en pareille circonstance, réclamer aucune réduction des loyers dus en vertu du présent contrat. En cas de disparition du véhicule loué pour cause de force majeure, le présent contrat sera résilié conformément aux conditions </w:t>
      </w:r>
      <w:r w:rsidRPr="00060DCF">
        <w:rPr>
          <w:rFonts w:ascii="Arial" w:eastAsia="Arial" w:hAnsi="Arial"/>
          <w:color w:val="000000"/>
          <w:sz w:val="14"/>
        </w:rPr>
        <w:t>prévues à l’article 9.2.</w:t>
      </w:r>
    </w:p>
    <w:p w14:paraId="012CC0A8" w14:textId="77777777" w:rsidR="00F13E7E" w:rsidRPr="000C5784" w:rsidRDefault="00F13E7E" w:rsidP="00D17136">
      <w:pPr>
        <w:tabs>
          <w:tab w:val="left" w:pos="144"/>
        </w:tabs>
        <w:spacing w:after="120" w:line="159" w:lineRule="exact"/>
        <w:jc w:val="both"/>
        <w:textAlignment w:val="baseline"/>
        <w:rPr>
          <w:rFonts w:ascii="Arial" w:eastAsia="Arial" w:hAnsi="Arial" w:cs="Times New Roman"/>
          <w:color w:val="000000"/>
          <w:kern w:val="0"/>
          <w:sz w:val="14"/>
          <w:szCs w:val="22"/>
          <w14:ligatures w14:val="none"/>
        </w:rPr>
      </w:pPr>
    </w:p>
    <w:p w14:paraId="4CFF9F64" w14:textId="43A68090" w:rsidR="00F13E7E" w:rsidRDefault="00F13E7E" w:rsidP="00F13E7E">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8. Cession du contrat</w:t>
      </w:r>
    </w:p>
    <w:p w14:paraId="63CED55F" w14:textId="77777777" w:rsidR="00190FB6" w:rsidRPr="00A027BE" w:rsidRDefault="00190FB6" w:rsidP="00CC4CCF">
      <w:pPr>
        <w:tabs>
          <w:tab w:val="left" w:pos="648"/>
        </w:tabs>
        <w:spacing w:after="240" w:line="190" w:lineRule="exact"/>
        <w:jc w:val="both"/>
        <w:textAlignment w:val="baseline"/>
        <w:rPr>
          <w:rFonts w:ascii="Arial" w:eastAsia="Arial" w:hAnsi="Arial"/>
          <w:color w:val="000000"/>
          <w:sz w:val="14"/>
        </w:rPr>
      </w:pPr>
      <w:r w:rsidRPr="00A027BE">
        <w:rPr>
          <w:rFonts w:ascii="Arial" w:eastAsia="Arial" w:hAnsi="Arial"/>
          <w:color w:val="000000"/>
          <w:sz w:val="14"/>
        </w:rPr>
        <w:t xml:space="preserve">Le </w:t>
      </w:r>
      <w:r>
        <w:rPr>
          <w:rFonts w:ascii="Arial" w:eastAsia="Arial" w:hAnsi="Arial"/>
          <w:color w:val="000000"/>
          <w:sz w:val="14"/>
        </w:rPr>
        <w:t>Locataire</w:t>
      </w:r>
      <w:r w:rsidRPr="00A027BE">
        <w:rPr>
          <w:rFonts w:ascii="Arial" w:eastAsia="Arial" w:hAnsi="Arial"/>
          <w:color w:val="000000"/>
          <w:sz w:val="14"/>
        </w:rPr>
        <w:t xml:space="preserve"> peut demander, par lettre recommandée, au Loueur de </w:t>
      </w:r>
      <w:r>
        <w:rPr>
          <w:rFonts w:ascii="Arial" w:eastAsia="Arial" w:hAnsi="Arial"/>
          <w:color w:val="000000"/>
          <w:sz w:val="14"/>
        </w:rPr>
        <w:t>céder</w:t>
      </w:r>
      <w:r w:rsidRPr="00A027BE">
        <w:rPr>
          <w:rFonts w:ascii="Arial" w:eastAsia="Arial" w:hAnsi="Arial"/>
          <w:color w:val="000000"/>
          <w:sz w:val="14"/>
        </w:rPr>
        <w:t xml:space="preserve"> le contrat au nom d'un autre </w:t>
      </w:r>
      <w:r>
        <w:rPr>
          <w:rFonts w:ascii="Arial" w:eastAsia="Arial" w:hAnsi="Arial"/>
          <w:color w:val="000000"/>
          <w:sz w:val="14"/>
        </w:rPr>
        <w:t>Locataire (ci-après le « </w:t>
      </w:r>
      <w:r w:rsidRPr="00190FB6">
        <w:rPr>
          <w:rFonts w:ascii="Arial" w:eastAsia="Arial" w:hAnsi="Arial"/>
          <w:color w:val="000000"/>
          <w:sz w:val="14"/>
        </w:rPr>
        <w:t>Nouveau locataire</w:t>
      </w:r>
      <w:r>
        <w:rPr>
          <w:rFonts w:ascii="Arial" w:eastAsia="Arial" w:hAnsi="Arial"/>
          <w:color w:val="000000"/>
          <w:sz w:val="14"/>
        </w:rPr>
        <w:t> »)</w:t>
      </w:r>
      <w:r w:rsidRPr="00A027BE">
        <w:rPr>
          <w:rFonts w:ascii="Arial" w:eastAsia="Arial" w:hAnsi="Arial"/>
          <w:color w:val="000000"/>
          <w:sz w:val="14"/>
        </w:rPr>
        <w:t>. Le Loueur se réserve le droit de refuser l</w:t>
      </w:r>
      <w:r>
        <w:rPr>
          <w:rFonts w:ascii="Arial" w:eastAsia="Arial" w:hAnsi="Arial"/>
          <w:color w:val="000000"/>
          <w:sz w:val="14"/>
        </w:rPr>
        <w:t xml:space="preserve">a cession </w:t>
      </w:r>
      <w:r w:rsidRPr="00A027BE">
        <w:rPr>
          <w:rFonts w:ascii="Arial" w:eastAsia="Arial" w:hAnsi="Arial"/>
          <w:color w:val="000000"/>
          <w:sz w:val="14"/>
        </w:rPr>
        <w:t xml:space="preserve">ou de l'accepter avec des conditions d'acceptation du crédit différentes de celles du contrat initial. En cas de transfert, un </w:t>
      </w:r>
      <w:r>
        <w:rPr>
          <w:rFonts w:ascii="Arial" w:eastAsia="Arial" w:hAnsi="Arial"/>
          <w:color w:val="000000"/>
          <w:sz w:val="14"/>
        </w:rPr>
        <w:t>frais forfaitaire</w:t>
      </w:r>
      <w:r w:rsidRPr="00A027BE">
        <w:rPr>
          <w:rFonts w:ascii="Arial" w:eastAsia="Arial" w:hAnsi="Arial"/>
          <w:color w:val="000000"/>
          <w:sz w:val="14"/>
        </w:rPr>
        <w:t xml:space="preserve"> de 150 euros sera porté en compte à charge du </w:t>
      </w:r>
      <w:r>
        <w:rPr>
          <w:rFonts w:ascii="Arial" w:eastAsia="Arial" w:hAnsi="Arial"/>
          <w:color w:val="000000"/>
          <w:sz w:val="14"/>
        </w:rPr>
        <w:t>N</w:t>
      </w:r>
      <w:r w:rsidRPr="00A027BE">
        <w:rPr>
          <w:rFonts w:ascii="Arial" w:eastAsia="Arial" w:hAnsi="Arial"/>
          <w:color w:val="000000"/>
          <w:sz w:val="14"/>
        </w:rPr>
        <w:t xml:space="preserve">ouveau </w:t>
      </w:r>
      <w:r>
        <w:rPr>
          <w:rFonts w:ascii="Arial" w:eastAsia="Arial" w:hAnsi="Arial"/>
          <w:color w:val="000000"/>
          <w:sz w:val="14"/>
        </w:rPr>
        <w:t>Locataire</w:t>
      </w:r>
      <w:r w:rsidRPr="00A027BE">
        <w:rPr>
          <w:rFonts w:ascii="Arial" w:eastAsia="Arial" w:hAnsi="Arial"/>
          <w:color w:val="000000"/>
          <w:sz w:val="14"/>
        </w:rPr>
        <w:t xml:space="preserve">. </w:t>
      </w:r>
      <w:r w:rsidRPr="004A503E">
        <w:rPr>
          <w:rFonts w:ascii="Arial" w:eastAsia="Arial" w:hAnsi="Arial"/>
          <w:color w:val="000000"/>
          <w:sz w:val="14"/>
        </w:rPr>
        <w:t xml:space="preserve">Nonobstant un accord du Loueur sur une cession du contrat, </w:t>
      </w:r>
      <w:r>
        <w:rPr>
          <w:rFonts w:ascii="Arial" w:eastAsia="Arial" w:hAnsi="Arial"/>
          <w:color w:val="000000"/>
          <w:sz w:val="14"/>
        </w:rPr>
        <w:t>l</w:t>
      </w:r>
      <w:r w:rsidRPr="00A027BE">
        <w:rPr>
          <w:rFonts w:ascii="Arial" w:eastAsia="Arial" w:hAnsi="Arial"/>
          <w:color w:val="000000"/>
          <w:sz w:val="14"/>
        </w:rPr>
        <w:t xml:space="preserve">e </w:t>
      </w:r>
      <w:r>
        <w:rPr>
          <w:rFonts w:ascii="Arial" w:eastAsia="Arial" w:hAnsi="Arial"/>
          <w:color w:val="000000"/>
          <w:sz w:val="14"/>
        </w:rPr>
        <w:t>Locataire</w:t>
      </w:r>
      <w:r w:rsidRPr="00A027BE">
        <w:rPr>
          <w:rFonts w:ascii="Arial" w:eastAsia="Arial" w:hAnsi="Arial"/>
          <w:color w:val="000000"/>
          <w:sz w:val="14"/>
        </w:rPr>
        <w:t xml:space="preserve"> initial </w:t>
      </w:r>
      <w:r w:rsidRPr="004A503E">
        <w:rPr>
          <w:rFonts w:ascii="Arial" w:eastAsia="Arial" w:hAnsi="Arial"/>
          <w:color w:val="000000"/>
          <w:sz w:val="14"/>
        </w:rPr>
        <w:t>reste tenu solidairement des engagements découlant du contrat cédé.</w:t>
      </w:r>
    </w:p>
    <w:p w14:paraId="1B5A1468" w14:textId="77777777" w:rsidR="00F13E7E" w:rsidRDefault="00F13E7E" w:rsidP="00D17136">
      <w:pPr>
        <w:spacing w:after="120" w:line="161" w:lineRule="exact"/>
        <w:jc w:val="both"/>
        <w:textAlignment w:val="baseline"/>
        <w:rPr>
          <w:rFonts w:ascii="Arial" w:eastAsia="Arial" w:hAnsi="Arial"/>
          <w:b/>
          <w:bCs/>
          <w:sz w:val="18"/>
          <w:szCs w:val="32"/>
        </w:rPr>
      </w:pPr>
    </w:p>
    <w:p w14:paraId="38B39259" w14:textId="675AD1C1" w:rsidR="00017FBF" w:rsidRDefault="00017FBF" w:rsidP="00017FBF">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9. </w:t>
      </w:r>
      <w:r w:rsidR="00120A88">
        <w:rPr>
          <w:rFonts w:ascii="Arial" w:eastAsia="Arial" w:hAnsi="Arial"/>
          <w:b/>
          <w:bCs/>
          <w:sz w:val="18"/>
          <w:szCs w:val="32"/>
        </w:rPr>
        <w:t>Résolution de la location ou résiliation du présent contrat</w:t>
      </w:r>
    </w:p>
    <w:p w14:paraId="014356FE" w14:textId="77777777" w:rsidR="00F23C9C" w:rsidRPr="008728F0" w:rsidRDefault="00F23C9C" w:rsidP="008728F0">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9.1</w:t>
      </w:r>
      <w:r w:rsidRPr="008728F0">
        <w:rPr>
          <w:rFonts w:ascii="Arial" w:eastAsia="Arial" w:hAnsi="Arial"/>
          <w:color w:val="000000"/>
          <w:sz w:val="14"/>
        </w:rPr>
        <w:t xml:space="preserve"> Résolution pour faute dans le chef du Locataire :</w:t>
      </w:r>
    </w:p>
    <w:p w14:paraId="0F6CF278" w14:textId="77777777" w:rsidR="00F23C9C" w:rsidRPr="008728F0" w:rsidRDefault="00F23C9C" w:rsidP="008728F0">
      <w:pPr>
        <w:tabs>
          <w:tab w:val="left" w:pos="648"/>
        </w:tabs>
        <w:spacing w:after="0" w:line="190" w:lineRule="exact"/>
        <w:jc w:val="both"/>
        <w:textAlignment w:val="baseline"/>
        <w:rPr>
          <w:rFonts w:ascii="Arial" w:eastAsia="Arial" w:hAnsi="Arial"/>
          <w:color w:val="000000"/>
          <w:sz w:val="14"/>
        </w:rPr>
      </w:pPr>
      <w:r w:rsidRPr="008728F0">
        <w:rPr>
          <w:rFonts w:ascii="Arial" w:eastAsia="Arial" w:hAnsi="Arial"/>
          <w:color w:val="000000"/>
          <w:sz w:val="14"/>
        </w:rPr>
        <w:t>Le Loueur pourra résoudre le contrat, à tout moment, par lettre recommandée adressée au Locataire notamment dans les circonstances suivantes :</w:t>
      </w:r>
    </w:p>
    <w:p w14:paraId="2D7B20E0"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non-paiement ou de paiement partiel, par le Locataire, aux échéances prévues d'une somme quelconque due en vertu d'une quelconque disposition du présent contrat ; </w:t>
      </w:r>
    </w:p>
    <w:p w14:paraId="019E9B1C"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En cas d'inexécution d'une des obligations à charge du Locataire prévues dans le présent contrat ;</w:t>
      </w:r>
    </w:p>
    <w:p w14:paraId="0B1084DB"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refus de réception du véhicule par le Locataire, selon les conditions prévues par le présent contrat ; </w:t>
      </w:r>
    </w:p>
    <w:p w14:paraId="6AE87EAD"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condamnation du Locataire ou du conducteur déclaré à un retrait du permis du conduire ou une déchéance du droit de conduire (si le Locataire ou ce conducteur sont le seul conducteur déclaré) ; </w:t>
      </w:r>
    </w:p>
    <w:p w14:paraId="021D7CE8"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saisie ou simplement d’immobilisation temporaire du véhicule par les autorités, </w:t>
      </w:r>
      <w:proofErr w:type="gramStart"/>
      <w:r w:rsidRPr="004D3307">
        <w:rPr>
          <w:rFonts w:ascii="Arial" w:eastAsia="Arial" w:hAnsi="Arial"/>
          <w:color w:val="000000"/>
          <w:spacing w:val="1"/>
          <w:sz w:val="14"/>
        </w:rPr>
        <w:t>suite à une</w:t>
      </w:r>
      <w:proofErr w:type="gramEnd"/>
      <w:r w:rsidRPr="004D3307">
        <w:rPr>
          <w:rFonts w:ascii="Arial" w:eastAsia="Arial" w:hAnsi="Arial"/>
          <w:color w:val="000000"/>
          <w:spacing w:val="1"/>
          <w:sz w:val="14"/>
        </w:rPr>
        <w:t xml:space="preserve"> infraction au Code de la Route, imputable au Locataire ou au conducteur déclaré ; </w:t>
      </w:r>
    </w:p>
    <w:p w14:paraId="4BD53C3F"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disparition du véhicule par la faute du Locataire ou d’une personne dont le Locataire répond ; </w:t>
      </w:r>
    </w:p>
    <w:p w14:paraId="2B402F7B" w14:textId="77777777" w:rsid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Le cas échéant, en cas de dépassement du kilométrage autorisé, conformément à l’article 6.3 du présent contrat ;</w:t>
      </w:r>
    </w:p>
    <w:p w14:paraId="3D5CCACD" w14:textId="0F683183" w:rsidR="00F23C9C" w:rsidRPr="004D3307" w:rsidRDefault="00F23C9C" w:rsidP="004D3307">
      <w:pPr>
        <w:pStyle w:val="Paragraphedeliste"/>
        <w:numPr>
          <w:ilvl w:val="0"/>
          <w:numId w:val="30"/>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tentative ou de </w:t>
      </w:r>
      <w:proofErr w:type="spellStart"/>
      <w:r w:rsidRPr="004D3307">
        <w:rPr>
          <w:rFonts w:ascii="Arial" w:eastAsia="Arial" w:hAnsi="Arial"/>
          <w:color w:val="000000"/>
          <w:spacing w:val="1"/>
          <w:sz w:val="14"/>
        </w:rPr>
        <w:t>réimmatriculation</w:t>
      </w:r>
      <w:proofErr w:type="spellEnd"/>
      <w:r w:rsidRPr="004D3307">
        <w:rPr>
          <w:rFonts w:ascii="Arial" w:eastAsia="Arial" w:hAnsi="Arial"/>
          <w:color w:val="000000"/>
          <w:spacing w:val="1"/>
          <w:sz w:val="14"/>
        </w:rPr>
        <w:t xml:space="preserve"> du véhicule sans accord écrit préalable du Loueur.</w:t>
      </w:r>
    </w:p>
    <w:p w14:paraId="2BDCE3C1" w14:textId="77777777" w:rsidR="00F23C9C" w:rsidRPr="004D3307" w:rsidRDefault="00F23C9C" w:rsidP="004D3307">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9.2</w:t>
      </w:r>
      <w:r w:rsidRPr="004D3307">
        <w:rPr>
          <w:rFonts w:ascii="Arial" w:eastAsia="Arial" w:hAnsi="Arial"/>
          <w:color w:val="000000"/>
          <w:sz w:val="14"/>
        </w:rPr>
        <w:t xml:space="preserve"> Résiliation unilatérale du contrat :</w:t>
      </w:r>
    </w:p>
    <w:p w14:paraId="541A3AC7" w14:textId="77777777" w:rsidR="00F23C9C" w:rsidRPr="004D3307" w:rsidRDefault="00F23C9C" w:rsidP="004D3307">
      <w:pPr>
        <w:tabs>
          <w:tab w:val="left" w:pos="648"/>
        </w:tabs>
        <w:spacing w:after="0" w:line="190" w:lineRule="exact"/>
        <w:jc w:val="both"/>
        <w:textAlignment w:val="baseline"/>
        <w:rPr>
          <w:rFonts w:ascii="Arial" w:eastAsia="Arial" w:hAnsi="Arial"/>
          <w:color w:val="000000"/>
          <w:sz w:val="14"/>
        </w:rPr>
      </w:pPr>
      <w:r w:rsidRPr="004D3307">
        <w:rPr>
          <w:rFonts w:ascii="Arial" w:eastAsia="Arial" w:hAnsi="Arial"/>
          <w:color w:val="000000"/>
          <w:sz w:val="14"/>
        </w:rPr>
        <w:t xml:space="preserve">En dehors de l’hypothèse d’une faute du Locataire dans l’exécution du présent contrat, le Loueur pourra résilier le contrat, à tout moment, par lettre recommandée adressée au Locataire, dans les circonstances suivantes : </w:t>
      </w:r>
    </w:p>
    <w:p w14:paraId="779851F1" w14:textId="77777777" w:rsidR="004D3307" w:rsidRDefault="00F23C9C" w:rsidP="004D3307">
      <w:pPr>
        <w:pStyle w:val="Paragraphedeliste"/>
        <w:numPr>
          <w:ilvl w:val="0"/>
          <w:numId w:val="31"/>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décès du Locataire, lorsque ce dernier est une personne physique ; </w:t>
      </w:r>
    </w:p>
    <w:p w14:paraId="64CF098C" w14:textId="77777777" w:rsidR="004D3307" w:rsidRDefault="00F23C9C" w:rsidP="004D3307">
      <w:pPr>
        <w:pStyle w:val="Paragraphedeliste"/>
        <w:numPr>
          <w:ilvl w:val="0"/>
          <w:numId w:val="31"/>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En cas de disparition du véhicule pour cause de force majeure ; </w:t>
      </w:r>
    </w:p>
    <w:p w14:paraId="33C1A87C" w14:textId="77777777" w:rsidR="004D3307" w:rsidRDefault="00F23C9C" w:rsidP="004D3307">
      <w:pPr>
        <w:pStyle w:val="Paragraphedeliste"/>
        <w:numPr>
          <w:ilvl w:val="0"/>
          <w:numId w:val="31"/>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En cas de faillite, cessation de paiement, d'ébranlement du crédit, d'insolvabilité avérée, requête tendant à obtenir un concordat judiciaire, d'abandon de véhicules, de protêts d'effets, dans le chef du Locataire ;</w:t>
      </w:r>
    </w:p>
    <w:p w14:paraId="7E2E2211" w14:textId="77777777" w:rsidR="004D3307" w:rsidRDefault="00F23C9C" w:rsidP="004D3307">
      <w:pPr>
        <w:pStyle w:val="Paragraphedeliste"/>
        <w:numPr>
          <w:ilvl w:val="0"/>
          <w:numId w:val="31"/>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De scission, d’absorption, ou de modification de l’actionnariat du Locataire ;</w:t>
      </w:r>
    </w:p>
    <w:p w14:paraId="4B99E17C" w14:textId="51135E13" w:rsidR="00F23C9C" w:rsidRPr="004D3307" w:rsidRDefault="00F23C9C" w:rsidP="00F23C9C">
      <w:pPr>
        <w:pStyle w:val="Paragraphedeliste"/>
        <w:numPr>
          <w:ilvl w:val="0"/>
          <w:numId w:val="31"/>
        </w:numPr>
        <w:spacing w:after="120" w:line="161" w:lineRule="exact"/>
        <w:jc w:val="both"/>
        <w:textAlignment w:val="baseline"/>
        <w:rPr>
          <w:rFonts w:ascii="Arial" w:eastAsia="Arial" w:hAnsi="Arial"/>
          <w:color w:val="000000"/>
          <w:spacing w:val="1"/>
          <w:sz w:val="14"/>
        </w:rPr>
      </w:pPr>
      <w:r w:rsidRPr="004D3307">
        <w:rPr>
          <w:rFonts w:ascii="Arial" w:eastAsia="Arial" w:hAnsi="Arial"/>
          <w:color w:val="000000"/>
          <w:spacing w:val="1"/>
          <w:sz w:val="14"/>
        </w:rPr>
        <w:t xml:space="preserve">Dans les cas où les garanties prévues par le présent contrat ne sont pas constituées endéans les trois mois de la date de conclusions de ce contrat ou sont altérées. </w:t>
      </w:r>
    </w:p>
    <w:p w14:paraId="696C32DA" w14:textId="77777777" w:rsidR="00F23C9C" w:rsidRPr="008728F0" w:rsidRDefault="00F23C9C" w:rsidP="008728F0">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9.3</w:t>
      </w:r>
      <w:r w:rsidRPr="008728F0">
        <w:rPr>
          <w:rFonts w:ascii="Arial" w:eastAsia="Arial" w:hAnsi="Arial"/>
          <w:color w:val="000000"/>
          <w:sz w:val="14"/>
        </w:rPr>
        <w:t xml:space="preserve"> Conséquences d’une résolution ou résiliation :</w:t>
      </w:r>
    </w:p>
    <w:p w14:paraId="76E7C91B" w14:textId="77777777" w:rsidR="00F23C9C" w:rsidRPr="008728F0" w:rsidRDefault="00F23C9C" w:rsidP="008728F0">
      <w:pPr>
        <w:tabs>
          <w:tab w:val="left" w:pos="648"/>
        </w:tabs>
        <w:spacing w:after="120" w:line="190" w:lineRule="exact"/>
        <w:jc w:val="both"/>
        <w:textAlignment w:val="baseline"/>
        <w:rPr>
          <w:rFonts w:ascii="Arial" w:eastAsia="Arial" w:hAnsi="Arial"/>
          <w:color w:val="000000"/>
          <w:sz w:val="14"/>
        </w:rPr>
      </w:pPr>
      <w:r w:rsidRPr="008728F0">
        <w:rPr>
          <w:rFonts w:ascii="Arial" w:eastAsia="Arial" w:hAnsi="Arial"/>
          <w:color w:val="000000"/>
          <w:sz w:val="14"/>
        </w:rPr>
        <w:t>En cas de résolution ou de résiliation, le Locataire restituera le véhicule loué au Loueur dans les 24 heures de la réception du courrier recommandé lui notifiant la résolution ou la résiliation. A défaut, le Loueur est autorisé à reprendre ou à faire reprendre le véhicule loué à ses frais avancés mais à charge du Locataire, et à solliciter toute autorisation judiciaire utile à cette fin.</w:t>
      </w:r>
    </w:p>
    <w:p w14:paraId="351B10F0" w14:textId="77777777" w:rsidR="00F23C9C" w:rsidRPr="008728F0" w:rsidRDefault="00F23C9C" w:rsidP="008728F0">
      <w:pPr>
        <w:tabs>
          <w:tab w:val="left" w:pos="648"/>
        </w:tabs>
        <w:spacing w:after="120" w:line="190" w:lineRule="exact"/>
        <w:jc w:val="both"/>
        <w:textAlignment w:val="baseline"/>
        <w:rPr>
          <w:rFonts w:ascii="Arial" w:eastAsia="Arial" w:hAnsi="Arial"/>
          <w:color w:val="000000"/>
          <w:sz w:val="14"/>
        </w:rPr>
      </w:pPr>
      <w:r w:rsidRPr="008728F0">
        <w:rPr>
          <w:rFonts w:ascii="Arial" w:eastAsia="Arial" w:hAnsi="Arial"/>
          <w:color w:val="000000"/>
          <w:sz w:val="14"/>
        </w:rPr>
        <w:t>Le Locataire est également tenu au paiement d'une indemnité égale au montant des loyers encore à échoir, sans préjudice des loyers déjà échus et exigibles. Si pour une raison quelconque, le véhicule n'est pas restitué, l'indemnisation prévue ci-dessus sera augmentée de la valeur résiduelle du véhicule, déterminée dans les conditions particulières du contrat.</w:t>
      </w:r>
    </w:p>
    <w:p w14:paraId="6A65920A" w14:textId="77777777" w:rsidR="00F23C9C" w:rsidRPr="008728F0" w:rsidRDefault="00F23C9C" w:rsidP="008728F0">
      <w:pPr>
        <w:tabs>
          <w:tab w:val="left" w:pos="648"/>
        </w:tabs>
        <w:spacing w:after="120" w:line="190" w:lineRule="exact"/>
        <w:jc w:val="both"/>
        <w:textAlignment w:val="baseline"/>
        <w:rPr>
          <w:rFonts w:ascii="Arial" w:eastAsia="Arial" w:hAnsi="Arial"/>
          <w:color w:val="000000"/>
          <w:sz w:val="14"/>
        </w:rPr>
      </w:pPr>
      <w:r w:rsidRPr="008728F0">
        <w:rPr>
          <w:rFonts w:ascii="Arial" w:eastAsia="Arial" w:hAnsi="Arial"/>
          <w:color w:val="000000"/>
          <w:sz w:val="14"/>
        </w:rPr>
        <w:t xml:space="preserve">Si la résiliation est la conséquence d'un sinistre total couvert par l'assurance, l'indemnisation versée par la compagnie viendra en déduction de ce qui est dû par le Locataire. </w:t>
      </w:r>
    </w:p>
    <w:p w14:paraId="55A07514" w14:textId="77777777" w:rsidR="00F23C9C" w:rsidRPr="008728F0" w:rsidRDefault="00F23C9C" w:rsidP="008728F0">
      <w:pPr>
        <w:tabs>
          <w:tab w:val="left" w:pos="648"/>
        </w:tabs>
        <w:spacing w:after="0" w:line="190" w:lineRule="exact"/>
        <w:jc w:val="both"/>
        <w:textAlignment w:val="baseline"/>
        <w:rPr>
          <w:rFonts w:ascii="Arial" w:eastAsia="Arial" w:hAnsi="Arial"/>
          <w:color w:val="000000"/>
          <w:sz w:val="14"/>
        </w:rPr>
      </w:pPr>
      <w:bookmarkStart w:id="3" w:name="_Hlk213319804"/>
      <w:r w:rsidRPr="008728F0">
        <w:rPr>
          <w:rFonts w:ascii="Arial" w:eastAsia="Arial" w:hAnsi="Arial"/>
          <w:color w:val="000000"/>
          <w:sz w:val="14"/>
        </w:rPr>
        <w:t>Le Loueur est autorisé à procéder à la revente du véhicule (ou de l’épave) sans être tenu de recueillir l’autorisation préalable du Locataire. Le produit net de cette revente viendra en déduction du solde restant dû par le Locataire, sans qu’aucun remboursement ou versement d’un éventuel excédent ne soit effectué au profit du Locataire.</w:t>
      </w:r>
    </w:p>
    <w:bookmarkEnd w:id="3"/>
    <w:p w14:paraId="3BE96AC5" w14:textId="77777777" w:rsidR="00017FBF" w:rsidRDefault="00017FBF" w:rsidP="00F13E7E">
      <w:pPr>
        <w:spacing w:line="161" w:lineRule="exact"/>
        <w:jc w:val="both"/>
        <w:textAlignment w:val="baseline"/>
        <w:rPr>
          <w:rFonts w:ascii="Arial" w:eastAsia="Arial" w:hAnsi="Arial"/>
          <w:b/>
          <w:bCs/>
          <w:sz w:val="18"/>
          <w:szCs w:val="32"/>
        </w:rPr>
      </w:pPr>
    </w:p>
    <w:p w14:paraId="429486C0" w14:textId="4ABEC749" w:rsidR="00164179" w:rsidRDefault="00164179" w:rsidP="00164179">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10. Durée et échéance </w:t>
      </w:r>
      <w:r w:rsidR="00082403">
        <w:rPr>
          <w:rFonts w:ascii="Arial" w:eastAsia="Arial" w:hAnsi="Arial"/>
          <w:b/>
          <w:bCs/>
          <w:sz w:val="18"/>
          <w:szCs w:val="32"/>
        </w:rPr>
        <w:t xml:space="preserve">du contrat </w:t>
      </w:r>
    </w:p>
    <w:p w14:paraId="19597FF7" w14:textId="77777777" w:rsidR="00F92A7A" w:rsidRDefault="00F92A7A" w:rsidP="00F92A7A">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10.1</w:t>
      </w:r>
      <w:r w:rsidRPr="00F92A7A">
        <w:rPr>
          <w:rFonts w:ascii="Arial" w:eastAsia="Arial" w:hAnsi="Arial"/>
          <w:color w:val="000000"/>
          <w:sz w:val="14"/>
        </w:rPr>
        <w:t xml:space="preserve"> Sous réserve des conditions suspensives et/ou résolutoires applicables, le présent contrat entre en vigueur à la date de sa signature indiquée dans les conditions particulières. La période de location prend cours au jour de la réception du véhicule loué (selon les modalités définies dans le présent contrat). Le contrat est conclu pour une durée déterminée qui court jusqu’à la fin de la période de location, fixée dans les conditions particulières et correspond à la durée d’utilité économique du véhicule. </w:t>
      </w:r>
    </w:p>
    <w:p w14:paraId="599F6E7A" w14:textId="77777777" w:rsidR="00F92A7A" w:rsidRPr="00F92A7A" w:rsidRDefault="00F92A7A" w:rsidP="00F92A7A">
      <w:pPr>
        <w:tabs>
          <w:tab w:val="left" w:pos="648"/>
        </w:tabs>
        <w:spacing w:after="120" w:line="190" w:lineRule="exact"/>
        <w:jc w:val="both"/>
        <w:textAlignment w:val="baseline"/>
        <w:rPr>
          <w:rFonts w:ascii="Arial" w:eastAsia="Arial" w:hAnsi="Arial"/>
          <w:color w:val="000000"/>
          <w:sz w:val="14"/>
        </w:rPr>
      </w:pPr>
    </w:p>
    <w:p w14:paraId="198EE5D3" w14:textId="77777777" w:rsidR="00F92A7A" w:rsidRPr="00F92A7A" w:rsidRDefault="00F92A7A" w:rsidP="00F92A7A">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lastRenderedPageBreak/>
        <w:t>10.2</w:t>
      </w:r>
      <w:r w:rsidRPr="00F92A7A">
        <w:rPr>
          <w:rFonts w:ascii="Arial" w:eastAsia="Arial" w:hAnsi="Arial"/>
          <w:color w:val="000000"/>
          <w:sz w:val="14"/>
        </w:rPr>
        <w:t xml:space="preserve"> À l’échéance du contrat, le Locataire pourra :</w:t>
      </w:r>
    </w:p>
    <w:p w14:paraId="6E171FE5" w14:textId="77777777" w:rsid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Exercer son option d’achat moyennant paiement de la valeur résiduelle convenue ;</w:t>
      </w:r>
    </w:p>
    <w:p w14:paraId="2641F710" w14:textId="77777777" w:rsid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Solliciter le rachat du véhicule par l’importateur, par un partenaire identifié par le Loueur ou à défaut d’une reprise, par une vente aux enchères, étant entendu que ces opérations peuvent générer des frais, notamment :</w:t>
      </w:r>
    </w:p>
    <w:p w14:paraId="65FD3DD5" w14:textId="77777777" w:rsid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Frais d’expertise forfaitaires de 150 € HTVA, Ce montant est valable en 2025 et sera ensuite automatiquement indexé annuellement,</w:t>
      </w:r>
    </w:p>
    <w:p w14:paraId="1148CC73" w14:textId="77777777" w:rsid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Facturation des éventuels dégâts constatés sur le véhicule,</w:t>
      </w:r>
    </w:p>
    <w:p w14:paraId="6955CCB8" w14:textId="77777777" w:rsid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Facturation des kilomètres excédentaires,</w:t>
      </w:r>
    </w:p>
    <w:p w14:paraId="4DF06926" w14:textId="1CFB220B" w:rsidR="00F92A7A" w:rsidRPr="00F92A7A" w:rsidRDefault="00F92A7A" w:rsidP="00F92A7A">
      <w:pPr>
        <w:pStyle w:val="Paragraphedeliste"/>
        <w:numPr>
          <w:ilvl w:val="0"/>
          <w:numId w:val="32"/>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Indemnité de rupture égale à la différence entre la valeur réelle du véhicule et le prix effectivement obtenu par le Loueur lors de la revente.</w:t>
      </w:r>
    </w:p>
    <w:p w14:paraId="1AFEBDAF" w14:textId="77777777" w:rsidR="00F92A7A" w:rsidRPr="00F92A7A" w:rsidRDefault="00F92A7A" w:rsidP="00F92A7A">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10.3</w:t>
      </w:r>
      <w:r w:rsidRPr="00F92A7A">
        <w:rPr>
          <w:rFonts w:ascii="Arial" w:eastAsia="Arial" w:hAnsi="Arial"/>
          <w:color w:val="000000"/>
          <w:sz w:val="14"/>
        </w:rPr>
        <w:t xml:space="preserve"> Toute demande de fin anticipée ou d’option alternative devra être communiquée au Loueur par écrit, accompagnée du relevé kilométrique actualisé du véhicule. La réponse du Loueur interviendra dans un délai raisonnable et reste soumise à son entière discrétion.</w:t>
      </w:r>
    </w:p>
    <w:p w14:paraId="39BFA51C" w14:textId="77777777" w:rsidR="00F92A7A" w:rsidRPr="00A027BE" w:rsidRDefault="00F92A7A" w:rsidP="00F92A7A">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10.4</w:t>
      </w:r>
      <w:r w:rsidRPr="00A027BE">
        <w:rPr>
          <w:rFonts w:ascii="Arial" w:eastAsia="Arial" w:hAnsi="Arial"/>
          <w:color w:val="000000"/>
          <w:sz w:val="14"/>
        </w:rPr>
        <w:t xml:space="preserve"> Si</w:t>
      </w:r>
      <w:r>
        <w:rPr>
          <w:rFonts w:ascii="Arial" w:eastAsia="Arial" w:hAnsi="Arial"/>
          <w:color w:val="000000"/>
          <w:sz w:val="14"/>
        </w:rPr>
        <w:t xml:space="preserve"> </w:t>
      </w:r>
      <w:r w:rsidRPr="00A027BE">
        <w:rPr>
          <w:rFonts w:ascii="Arial" w:eastAsia="Arial" w:hAnsi="Arial"/>
          <w:color w:val="000000"/>
          <w:sz w:val="14"/>
        </w:rPr>
        <w:t xml:space="preserve">le </w:t>
      </w:r>
      <w:r>
        <w:rPr>
          <w:rFonts w:ascii="Arial" w:eastAsia="Arial" w:hAnsi="Arial"/>
          <w:color w:val="000000"/>
          <w:sz w:val="14"/>
        </w:rPr>
        <w:t>Locataire</w:t>
      </w:r>
      <w:r w:rsidRPr="00A027BE">
        <w:rPr>
          <w:rFonts w:ascii="Arial" w:eastAsia="Arial" w:hAnsi="Arial"/>
          <w:color w:val="000000"/>
          <w:sz w:val="14"/>
        </w:rPr>
        <w:t xml:space="preserve"> décide </w:t>
      </w:r>
      <w:r>
        <w:rPr>
          <w:rFonts w:ascii="Arial" w:eastAsia="Arial" w:hAnsi="Arial"/>
          <w:color w:val="000000"/>
          <w:sz w:val="14"/>
        </w:rPr>
        <w:t>d’exercer son option d’achat à l’expiration de la période irrévocable de location,</w:t>
      </w:r>
      <w:r w:rsidRPr="00A027BE">
        <w:rPr>
          <w:rFonts w:ascii="Arial" w:eastAsia="Arial" w:hAnsi="Arial"/>
          <w:color w:val="000000"/>
          <w:sz w:val="14"/>
        </w:rPr>
        <w:t xml:space="preserve"> il fera connaître sa décision par lettre recommandée au Loueur, au plus tard un mois avant l'expiration de la location. </w:t>
      </w:r>
      <w:r w:rsidRPr="003E6047">
        <w:rPr>
          <w:rFonts w:ascii="Arial" w:eastAsia="Arial" w:hAnsi="Arial"/>
          <w:color w:val="000000"/>
          <w:sz w:val="14"/>
        </w:rPr>
        <w:t>Le transfert de propriété est soumis à la condition suspensive du paiement effectif de la valeur résiduelle. Toutefois, les risques afférents au bien sont transférés au Locataire de plein droit à la date d’expiration de la location, indépendamment du paiement.</w:t>
      </w:r>
    </w:p>
    <w:p w14:paraId="082E0867" w14:textId="77777777" w:rsidR="00F92A7A" w:rsidRPr="00A027BE" w:rsidRDefault="00F92A7A" w:rsidP="00F92A7A">
      <w:pPr>
        <w:tabs>
          <w:tab w:val="left" w:pos="648"/>
        </w:tabs>
        <w:spacing w:after="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10.5</w:t>
      </w:r>
      <w:r w:rsidRPr="00A027BE">
        <w:rPr>
          <w:rFonts w:ascii="Arial" w:eastAsia="Arial" w:hAnsi="Arial"/>
          <w:color w:val="000000"/>
          <w:sz w:val="14"/>
        </w:rPr>
        <w:t xml:space="preserve"> En cas de transfert de la propriété du véhicule, le Loueur n'étant pas un vendeur professionnel de véhicules d'occasion, n'est pas tenu </w:t>
      </w:r>
      <w:r>
        <w:rPr>
          <w:rFonts w:ascii="Arial" w:eastAsia="Arial" w:hAnsi="Arial"/>
          <w:color w:val="000000"/>
          <w:sz w:val="14"/>
        </w:rPr>
        <w:t>aux</w:t>
      </w:r>
      <w:r w:rsidRPr="00A027BE">
        <w:rPr>
          <w:rFonts w:ascii="Arial" w:eastAsia="Arial" w:hAnsi="Arial"/>
          <w:color w:val="000000"/>
          <w:sz w:val="14"/>
        </w:rPr>
        <w:t xml:space="preserve"> obligations découlant de :</w:t>
      </w:r>
    </w:p>
    <w:p w14:paraId="664A9B9C" w14:textId="77777777" w:rsidR="00F92A7A" w:rsidRDefault="00F92A7A" w:rsidP="00F92A7A">
      <w:pPr>
        <w:pStyle w:val="Paragraphedeliste"/>
        <w:numPr>
          <w:ilvl w:val="0"/>
          <w:numId w:val="33"/>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 xml:space="preserve">10.5.1. </w:t>
      </w:r>
      <w:proofErr w:type="gramStart"/>
      <w:r w:rsidRPr="00F92A7A">
        <w:rPr>
          <w:rFonts w:ascii="Arial" w:eastAsia="Arial" w:hAnsi="Arial"/>
          <w:color w:val="000000"/>
          <w:sz w:val="14"/>
        </w:rPr>
        <w:t>la</w:t>
      </w:r>
      <w:proofErr w:type="gramEnd"/>
      <w:r w:rsidRPr="00F92A7A">
        <w:rPr>
          <w:rFonts w:ascii="Arial" w:eastAsia="Arial" w:hAnsi="Arial"/>
          <w:color w:val="000000"/>
          <w:sz w:val="14"/>
        </w:rPr>
        <w:t xml:space="preserve"> loi du 11 juin 2004 relative à l'information à fournir lors de la vente de véhicules d'occasion (art 2.3°).</w:t>
      </w:r>
    </w:p>
    <w:p w14:paraId="0B65F75A" w14:textId="77777777" w:rsidR="00F92A7A" w:rsidRDefault="00F92A7A" w:rsidP="00F92A7A">
      <w:pPr>
        <w:pStyle w:val="Paragraphedeliste"/>
        <w:numPr>
          <w:ilvl w:val="0"/>
          <w:numId w:val="33"/>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 xml:space="preserve">10.5.2. </w:t>
      </w:r>
      <w:proofErr w:type="gramStart"/>
      <w:r w:rsidRPr="00F92A7A">
        <w:rPr>
          <w:rFonts w:ascii="Arial" w:eastAsia="Arial" w:hAnsi="Arial"/>
          <w:color w:val="000000"/>
          <w:sz w:val="14"/>
        </w:rPr>
        <w:t>du</w:t>
      </w:r>
      <w:proofErr w:type="gramEnd"/>
      <w:r w:rsidRPr="00F92A7A">
        <w:rPr>
          <w:rFonts w:ascii="Arial" w:eastAsia="Arial" w:hAnsi="Arial"/>
          <w:color w:val="000000"/>
          <w:sz w:val="14"/>
        </w:rPr>
        <w:t xml:space="preserve"> Livre VI. </w:t>
      </w:r>
      <w:proofErr w:type="gramStart"/>
      <w:r w:rsidRPr="00F92A7A">
        <w:rPr>
          <w:rFonts w:ascii="Arial" w:eastAsia="Arial" w:hAnsi="Arial"/>
          <w:color w:val="000000"/>
          <w:sz w:val="14"/>
        </w:rPr>
        <w:t>du</w:t>
      </w:r>
      <w:proofErr w:type="gramEnd"/>
      <w:r w:rsidRPr="00F92A7A">
        <w:rPr>
          <w:rFonts w:ascii="Arial" w:eastAsia="Arial" w:hAnsi="Arial"/>
          <w:color w:val="000000"/>
          <w:sz w:val="14"/>
        </w:rPr>
        <w:t xml:space="preserve"> Code de droit économique, relatif à la protection du consommateur.</w:t>
      </w:r>
    </w:p>
    <w:p w14:paraId="0F86237C" w14:textId="5380B328" w:rsidR="00F92A7A" w:rsidRPr="00F92A7A" w:rsidRDefault="00F92A7A" w:rsidP="00F92A7A">
      <w:pPr>
        <w:pStyle w:val="Paragraphedeliste"/>
        <w:numPr>
          <w:ilvl w:val="0"/>
          <w:numId w:val="33"/>
        </w:numPr>
        <w:tabs>
          <w:tab w:val="left" w:pos="648"/>
        </w:tabs>
        <w:spacing w:after="120" w:line="190" w:lineRule="exact"/>
        <w:jc w:val="both"/>
        <w:textAlignment w:val="baseline"/>
        <w:rPr>
          <w:rFonts w:ascii="Arial" w:eastAsia="Arial" w:hAnsi="Arial"/>
          <w:color w:val="000000"/>
          <w:sz w:val="14"/>
        </w:rPr>
      </w:pPr>
      <w:r w:rsidRPr="00F92A7A">
        <w:rPr>
          <w:rFonts w:ascii="Arial" w:eastAsia="Arial" w:hAnsi="Arial"/>
          <w:color w:val="000000"/>
          <w:sz w:val="14"/>
        </w:rPr>
        <w:t xml:space="preserve">10.5.3. </w:t>
      </w:r>
      <w:proofErr w:type="gramStart"/>
      <w:r w:rsidRPr="00F92A7A">
        <w:rPr>
          <w:rFonts w:ascii="Arial" w:eastAsia="Arial" w:hAnsi="Arial"/>
          <w:color w:val="000000"/>
          <w:sz w:val="14"/>
        </w:rPr>
        <w:t>des</w:t>
      </w:r>
      <w:proofErr w:type="gramEnd"/>
      <w:r w:rsidRPr="00F92A7A">
        <w:rPr>
          <w:rFonts w:ascii="Arial" w:eastAsia="Arial" w:hAnsi="Arial"/>
          <w:color w:val="000000"/>
          <w:sz w:val="14"/>
        </w:rPr>
        <w:t xml:space="preserve"> articles 1649bis et suivants de l’Ancien Code Civil relatif</w:t>
      </w:r>
      <w:r w:rsidRPr="00F92A7A" w:rsidDel="003E6047">
        <w:rPr>
          <w:rFonts w:ascii="Arial" w:eastAsia="Arial" w:hAnsi="Arial"/>
          <w:color w:val="000000"/>
          <w:sz w:val="14"/>
        </w:rPr>
        <w:t xml:space="preserve"> </w:t>
      </w:r>
      <w:r w:rsidRPr="00F92A7A">
        <w:rPr>
          <w:rFonts w:ascii="Arial" w:eastAsia="Arial" w:hAnsi="Arial"/>
          <w:color w:val="000000"/>
          <w:sz w:val="14"/>
        </w:rPr>
        <w:t>à la protection des consommateurs en cas de vente de biens de consommation.</w:t>
      </w:r>
    </w:p>
    <w:p w14:paraId="51A33A5A" w14:textId="77777777" w:rsidR="00F92A7A" w:rsidRPr="00F92A7A" w:rsidRDefault="00F92A7A" w:rsidP="00F92A7A">
      <w:pPr>
        <w:tabs>
          <w:tab w:val="left" w:pos="648"/>
        </w:tabs>
        <w:spacing w:after="120" w:line="190" w:lineRule="exact"/>
        <w:jc w:val="both"/>
        <w:textAlignment w:val="baseline"/>
        <w:rPr>
          <w:rFonts w:ascii="Arial" w:eastAsia="Arial" w:hAnsi="Arial"/>
          <w:color w:val="000000"/>
          <w:sz w:val="14"/>
        </w:rPr>
      </w:pPr>
    </w:p>
    <w:p w14:paraId="2955C90B" w14:textId="15A2986F" w:rsidR="00533A35" w:rsidRDefault="00533A35" w:rsidP="00533A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 xml:space="preserve">11. </w:t>
      </w:r>
      <w:r w:rsidR="001F6E7D">
        <w:rPr>
          <w:rFonts w:ascii="Arial" w:eastAsia="Arial" w:hAnsi="Arial"/>
          <w:b/>
          <w:bCs/>
          <w:sz w:val="18"/>
          <w:szCs w:val="32"/>
        </w:rPr>
        <w:t>Restitution</w:t>
      </w:r>
      <w:r>
        <w:rPr>
          <w:rFonts w:ascii="Arial" w:eastAsia="Arial" w:hAnsi="Arial"/>
          <w:b/>
          <w:bCs/>
          <w:sz w:val="18"/>
          <w:szCs w:val="32"/>
        </w:rPr>
        <w:t xml:space="preserve"> </w:t>
      </w:r>
    </w:p>
    <w:p w14:paraId="79CEA89D" w14:textId="77777777" w:rsidR="001934FA" w:rsidRDefault="001934FA" w:rsidP="009C5D2B">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11.1</w:t>
      </w:r>
      <w:r w:rsidRPr="00A027BE">
        <w:rPr>
          <w:rFonts w:ascii="Arial" w:eastAsia="Arial" w:hAnsi="Arial"/>
          <w:color w:val="000000"/>
          <w:sz w:val="14"/>
        </w:rPr>
        <w:t xml:space="preserve"> </w:t>
      </w:r>
      <w:bookmarkStart w:id="4" w:name="_Hlk213319836"/>
      <w:bookmarkStart w:id="5" w:name="_Hlk213319853"/>
      <w:r w:rsidRPr="008647D5">
        <w:rPr>
          <w:rFonts w:ascii="Arial" w:eastAsia="Arial" w:hAnsi="Arial"/>
          <w:color w:val="000000"/>
          <w:sz w:val="14"/>
        </w:rPr>
        <w:t xml:space="preserve">Sauf en cas de résolution/résiliation visée à l’art. 9.3, </w:t>
      </w:r>
      <w:bookmarkEnd w:id="4"/>
      <w:r w:rsidRPr="008647D5">
        <w:rPr>
          <w:rFonts w:ascii="Arial" w:eastAsia="Arial" w:hAnsi="Arial"/>
          <w:color w:val="000000"/>
          <w:sz w:val="14"/>
        </w:rPr>
        <w:t>la restitution intervient dans les 8 jours calendrier de l’événement.</w:t>
      </w:r>
      <w:r w:rsidRPr="00A027BE">
        <w:rPr>
          <w:rFonts w:ascii="Arial" w:eastAsia="Arial" w:hAnsi="Arial"/>
          <w:color w:val="000000"/>
          <w:sz w:val="14"/>
        </w:rPr>
        <w:t xml:space="preserve">, celui-ci </w:t>
      </w:r>
      <w:r>
        <w:rPr>
          <w:rFonts w:ascii="Arial" w:eastAsia="Arial" w:hAnsi="Arial"/>
          <w:color w:val="000000"/>
          <w:sz w:val="14"/>
        </w:rPr>
        <w:t xml:space="preserve">doit être </w:t>
      </w:r>
      <w:r w:rsidRPr="00A027BE">
        <w:rPr>
          <w:rFonts w:ascii="Arial" w:eastAsia="Arial" w:hAnsi="Arial"/>
          <w:color w:val="000000"/>
          <w:sz w:val="14"/>
        </w:rPr>
        <w:t xml:space="preserve">remis au Loueur ou à tout endroit qu'il aurait désigné, aux frais du </w:t>
      </w:r>
      <w:r>
        <w:rPr>
          <w:rFonts w:ascii="Arial" w:eastAsia="Arial" w:hAnsi="Arial"/>
          <w:color w:val="000000"/>
          <w:sz w:val="14"/>
        </w:rPr>
        <w:t>Locataire</w:t>
      </w:r>
      <w:r w:rsidRPr="00A027BE">
        <w:rPr>
          <w:rFonts w:ascii="Arial" w:eastAsia="Arial" w:hAnsi="Arial"/>
          <w:color w:val="000000"/>
          <w:sz w:val="14"/>
        </w:rPr>
        <w:t xml:space="preserve"> au plus tard dans </w:t>
      </w:r>
      <w:r>
        <w:rPr>
          <w:rFonts w:ascii="Arial" w:eastAsia="Arial" w:hAnsi="Arial"/>
          <w:color w:val="000000"/>
          <w:sz w:val="14"/>
        </w:rPr>
        <w:t>les huit jours</w:t>
      </w:r>
      <w:r w:rsidRPr="00A027BE">
        <w:rPr>
          <w:rFonts w:ascii="Arial" w:eastAsia="Arial" w:hAnsi="Arial"/>
          <w:color w:val="000000"/>
          <w:sz w:val="14"/>
        </w:rPr>
        <w:t xml:space="preserve"> de l'événement. A défaut, le Loueur est autorisé à faire reprendre le </w:t>
      </w:r>
      <w:r>
        <w:rPr>
          <w:rFonts w:ascii="Arial" w:eastAsia="Arial" w:hAnsi="Arial"/>
          <w:color w:val="000000"/>
          <w:sz w:val="14"/>
        </w:rPr>
        <w:t>véhicule</w:t>
      </w:r>
      <w:r w:rsidRPr="00A027BE">
        <w:rPr>
          <w:rFonts w:ascii="Arial" w:eastAsia="Arial" w:hAnsi="Arial"/>
          <w:color w:val="000000"/>
          <w:sz w:val="14"/>
        </w:rPr>
        <w:t xml:space="preserve"> où il se trouve et ce aux frais du </w:t>
      </w:r>
      <w:r>
        <w:rPr>
          <w:rFonts w:ascii="Arial" w:eastAsia="Arial" w:hAnsi="Arial"/>
          <w:color w:val="000000"/>
          <w:sz w:val="14"/>
        </w:rPr>
        <w:t>Locataire</w:t>
      </w:r>
      <w:r w:rsidRPr="00A027BE">
        <w:rPr>
          <w:rFonts w:ascii="Arial" w:eastAsia="Arial" w:hAnsi="Arial"/>
          <w:color w:val="000000"/>
          <w:sz w:val="14"/>
        </w:rPr>
        <w:t xml:space="preserve">. </w:t>
      </w:r>
      <w:bookmarkEnd w:id="5"/>
    </w:p>
    <w:p w14:paraId="08277E15" w14:textId="77777777" w:rsidR="001934FA" w:rsidRPr="00A027BE" w:rsidRDefault="001934FA" w:rsidP="009C5D2B">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11.2</w:t>
      </w:r>
      <w:r w:rsidRPr="00A027BE">
        <w:rPr>
          <w:rFonts w:ascii="Arial" w:eastAsia="Arial" w:hAnsi="Arial"/>
          <w:color w:val="000000"/>
          <w:sz w:val="14"/>
        </w:rPr>
        <w:t xml:space="preserve"> Le </w:t>
      </w:r>
      <w:r>
        <w:rPr>
          <w:rFonts w:ascii="Arial" w:eastAsia="Arial" w:hAnsi="Arial"/>
          <w:color w:val="000000"/>
          <w:sz w:val="14"/>
        </w:rPr>
        <w:t>véhicule</w:t>
      </w:r>
      <w:r w:rsidRPr="00A027BE">
        <w:rPr>
          <w:rFonts w:ascii="Arial" w:eastAsia="Arial" w:hAnsi="Arial"/>
          <w:color w:val="000000"/>
          <w:sz w:val="14"/>
        </w:rPr>
        <w:t xml:space="preserve"> sera restitué en parfait état d'entretien</w:t>
      </w:r>
      <w:r>
        <w:rPr>
          <w:rFonts w:ascii="Arial" w:eastAsia="Arial" w:hAnsi="Arial"/>
          <w:color w:val="000000"/>
          <w:sz w:val="14"/>
        </w:rPr>
        <w:t xml:space="preserve"> </w:t>
      </w:r>
      <w:r w:rsidRPr="009C5D2B">
        <w:rPr>
          <w:rFonts w:ascii="Arial" w:eastAsia="Arial" w:hAnsi="Arial"/>
          <w:color w:val="000000"/>
          <w:sz w:val="14"/>
        </w:rPr>
        <w:t>avec tous les documents originaux, tel que le carnet d’entretien, le certificat de conformité, ou tous autres documents réclamés par le Loueur</w:t>
      </w:r>
      <w:r w:rsidRPr="00A027BE">
        <w:rPr>
          <w:rFonts w:ascii="Arial" w:eastAsia="Arial" w:hAnsi="Arial"/>
          <w:color w:val="000000"/>
          <w:sz w:val="14"/>
        </w:rPr>
        <w:t>. Le Loueur est autorisé à faire dresser un procès-verbal constatant l'état du bien</w:t>
      </w:r>
      <w:r>
        <w:rPr>
          <w:rFonts w:ascii="Arial" w:eastAsia="Arial" w:hAnsi="Arial"/>
          <w:color w:val="000000"/>
          <w:sz w:val="14"/>
        </w:rPr>
        <w:t xml:space="preserve">. </w:t>
      </w:r>
      <w:bookmarkStart w:id="6" w:name="_Hlk201915268"/>
      <w:r>
        <w:rPr>
          <w:rFonts w:ascii="Arial" w:eastAsia="Arial" w:hAnsi="Arial"/>
          <w:color w:val="000000"/>
          <w:sz w:val="14"/>
        </w:rPr>
        <w:t>Dance cas</w:t>
      </w:r>
      <w:r w:rsidRPr="009C5D2B">
        <w:rPr>
          <w:rFonts w:ascii="Arial" w:eastAsia="Arial" w:hAnsi="Arial"/>
          <w:color w:val="000000"/>
          <w:sz w:val="14"/>
        </w:rPr>
        <w:t xml:space="preserve"> </w:t>
      </w:r>
      <w:r w:rsidRPr="00B20463">
        <w:rPr>
          <w:rFonts w:ascii="Arial" w:eastAsia="Arial" w:hAnsi="Arial"/>
          <w:color w:val="000000"/>
          <w:sz w:val="14"/>
        </w:rPr>
        <w:t>le Locataire s’engage à prendre contact avec la société d’expertise désignée par le Loueur afin de convenir d’un rendez-vous pour l’établissement d’un procès-verbal contradictoire de l’état du véhicule. La présence du Locataire lors de cette expertise est impérative</w:t>
      </w:r>
      <w:bookmarkEnd w:id="6"/>
      <w:r w:rsidRPr="00B20463">
        <w:rPr>
          <w:rFonts w:ascii="Arial" w:eastAsia="Arial" w:hAnsi="Arial"/>
          <w:color w:val="000000"/>
          <w:sz w:val="14"/>
        </w:rPr>
        <w:t>.</w:t>
      </w:r>
      <w:r>
        <w:rPr>
          <w:rFonts w:ascii="Arial" w:eastAsia="Arial" w:hAnsi="Arial"/>
          <w:color w:val="000000"/>
          <w:sz w:val="14"/>
        </w:rPr>
        <w:t xml:space="preserve"> </w:t>
      </w:r>
      <w:r w:rsidRPr="00987AFD">
        <w:rPr>
          <w:rFonts w:ascii="Arial" w:eastAsia="Arial" w:hAnsi="Arial"/>
          <w:color w:val="000000"/>
          <w:sz w:val="14"/>
        </w:rPr>
        <w:t>En cas d’absence du Locataire, le procès-verbal fera néanmoins foi.</w:t>
      </w:r>
    </w:p>
    <w:p w14:paraId="6E1CA698" w14:textId="77777777" w:rsidR="001934FA" w:rsidRPr="00C90DD6" w:rsidRDefault="001934FA" w:rsidP="009C5D2B">
      <w:p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11.3</w:t>
      </w:r>
      <w:r w:rsidRPr="00A027BE">
        <w:rPr>
          <w:rFonts w:ascii="Arial" w:eastAsia="Arial" w:hAnsi="Arial"/>
          <w:color w:val="000000"/>
          <w:sz w:val="14"/>
        </w:rPr>
        <w:t xml:space="preserve"> Tous dégâts résultant d'un défaut d'entretien ou d'une usure anormale seront à charge du </w:t>
      </w:r>
      <w:r>
        <w:rPr>
          <w:rFonts w:ascii="Arial" w:eastAsia="Arial" w:hAnsi="Arial"/>
          <w:color w:val="000000"/>
          <w:sz w:val="14"/>
        </w:rPr>
        <w:t>Locataire</w:t>
      </w:r>
      <w:r w:rsidRPr="00A027BE">
        <w:rPr>
          <w:rFonts w:ascii="Arial" w:eastAsia="Arial" w:hAnsi="Arial"/>
          <w:color w:val="000000"/>
          <w:sz w:val="14"/>
        </w:rPr>
        <w:t xml:space="preserve"> qui devra supporter tous les frais quelconques de réparation ou de perte de valeur </w:t>
      </w:r>
      <w:r>
        <w:rPr>
          <w:rFonts w:ascii="Arial" w:eastAsia="Arial" w:hAnsi="Arial"/>
          <w:color w:val="000000"/>
          <w:sz w:val="14"/>
        </w:rPr>
        <w:t xml:space="preserve">du véhicule loué, </w:t>
      </w:r>
      <w:r w:rsidRPr="00C90DD6">
        <w:rPr>
          <w:rFonts w:ascii="Arial" w:eastAsia="Arial" w:hAnsi="Arial"/>
          <w:color w:val="000000"/>
          <w:sz w:val="14"/>
        </w:rPr>
        <w:t>incluant :</w:t>
      </w:r>
    </w:p>
    <w:p w14:paraId="1C86A645" w14:textId="77777777" w:rsidR="009C5D2B" w:rsidRDefault="001934FA" w:rsidP="009C5D2B">
      <w:pPr>
        <w:pStyle w:val="Paragraphedeliste"/>
        <w:numPr>
          <w:ilvl w:val="0"/>
          <w:numId w:val="34"/>
        </w:num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color w:val="000000"/>
          <w:sz w:val="14"/>
        </w:rPr>
        <w:t>Les frais de remise en état,</w:t>
      </w:r>
    </w:p>
    <w:p w14:paraId="682C318B" w14:textId="77777777" w:rsidR="009C5D2B" w:rsidRDefault="001934FA" w:rsidP="009C5D2B">
      <w:pPr>
        <w:pStyle w:val="Paragraphedeliste"/>
        <w:numPr>
          <w:ilvl w:val="0"/>
          <w:numId w:val="34"/>
        </w:num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color w:val="000000"/>
          <w:sz w:val="14"/>
        </w:rPr>
        <w:t>Les pertes de valeur du véhicule,</w:t>
      </w:r>
    </w:p>
    <w:p w14:paraId="100836EE" w14:textId="77777777" w:rsidR="009C5D2B" w:rsidRDefault="001934FA" w:rsidP="009C5D2B">
      <w:pPr>
        <w:pStyle w:val="Paragraphedeliste"/>
        <w:numPr>
          <w:ilvl w:val="0"/>
          <w:numId w:val="34"/>
        </w:num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color w:val="000000"/>
          <w:sz w:val="14"/>
        </w:rPr>
        <w:t>Les frais d’expertise (forfaitaires ou supplémentaires), et</w:t>
      </w:r>
    </w:p>
    <w:p w14:paraId="75F7056B" w14:textId="4318231F" w:rsidR="001934FA" w:rsidRPr="009C5D2B" w:rsidRDefault="001934FA" w:rsidP="009C5D2B">
      <w:pPr>
        <w:pStyle w:val="Paragraphedeliste"/>
        <w:numPr>
          <w:ilvl w:val="0"/>
          <w:numId w:val="34"/>
        </w:numPr>
        <w:tabs>
          <w:tab w:val="left" w:pos="648"/>
        </w:tabs>
        <w:spacing w:after="120" w:line="190" w:lineRule="exact"/>
        <w:jc w:val="both"/>
        <w:textAlignment w:val="baseline"/>
        <w:rPr>
          <w:rFonts w:ascii="Arial" w:eastAsia="Arial" w:hAnsi="Arial"/>
          <w:color w:val="000000"/>
          <w:sz w:val="14"/>
        </w:rPr>
      </w:pPr>
      <w:r w:rsidRPr="009C5D2B">
        <w:rPr>
          <w:rFonts w:ascii="Arial" w:eastAsia="Arial" w:hAnsi="Arial"/>
          <w:color w:val="000000"/>
          <w:sz w:val="14"/>
        </w:rPr>
        <w:t>L’indemnité de rupture.</w:t>
      </w:r>
    </w:p>
    <w:p w14:paraId="2097D80D" w14:textId="77777777" w:rsidR="001934FA" w:rsidRDefault="001934FA" w:rsidP="009C5D2B">
      <w:pPr>
        <w:tabs>
          <w:tab w:val="left" w:pos="648"/>
        </w:tabs>
        <w:spacing w:after="120" w:line="190" w:lineRule="exact"/>
        <w:jc w:val="both"/>
        <w:textAlignment w:val="baseline"/>
        <w:rPr>
          <w:rFonts w:ascii="Arial" w:eastAsia="Arial" w:hAnsi="Arial"/>
          <w:color w:val="000000"/>
          <w:sz w:val="14"/>
        </w:rPr>
      </w:pPr>
      <w:r w:rsidRPr="00C90DD6">
        <w:rPr>
          <w:rFonts w:ascii="Arial" w:eastAsia="Arial" w:hAnsi="Arial"/>
          <w:color w:val="000000"/>
          <w:sz w:val="14"/>
        </w:rPr>
        <w:t>Ces sommes sont exigibles dès réclamation du Loueur.</w:t>
      </w:r>
    </w:p>
    <w:p w14:paraId="7C484010" w14:textId="77777777" w:rsidR="001934FA" w:rsidRPr="00A027BE" w:rsidRDefault="001934FA" w:rsidP="009C5D2B">
      <w:pPr>
        <w:tabs>
          <w:tab w:val="left" w:pos="648"/>
        </w:tabs>
        <w:spacing w:after="240" w:line="190"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11.4</w:t>
      </w:r>
      <w:r w:rsidRPr="004C5FF2">
        <w:rPr>
          <w:rFonts w:ascii="Arial" w:eastAsia="Arial" w:hAnsi="Arial"/>
          <w:color w:val="000000"/>
          <w:sz w:val="14"/>
        </w:rPr>
        <w:t xml:space="preserve"> Dans le cas où le locataire a exercé son option de rachat en fin de contrat, il fera parvenir au Loueur dans les 24 heures, la plaque d'immatriculation officielle du véhicule. Cette clause n'est d'application que dans le cas où le véhicule a été immatriculé au nom du Loueur.</w:t>
      </w:r>
    </w:p>
    <w:p w14:paraId="28ED0E99" w14:textId="77777777" w:rsidR="00533A35" w:rsidRDefault="00533A35" w:rsidP="0073217F">
      <w:pPr>
        <w:spacing w:before="2" w:after="120" w:line="161" w:lineRule="exact"/>
        <w:jc w:val="both"/>
        <w:textAlignment w:val="baseline"/>
        <w:rPr>
          <w:rFonts w:ascii="Arial" w:eastAsia="Arial" w:hAnsi="Arial" w:cs="Times New Roman"/>
          <w:color w:val="000000"/>
          <w:spacing w:val="1"/>
          <w:kern w:val="0"/>
          <w:sz w:val="14"/>
          <w:szCs w:val="22"/>
          <w14:ligatures w14:val="none"/>
        </w:rPr>
      </w:pPr>
    </w:p>
    <w:p w14:paraId="2DFC70B1" w14:textId="77777777" w:rsidR="00C65101" w:rsidRDefault="00D74D55" w:rsidP="00D74D5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12. Impô</w:t>
      </w:r>
      <w:r w:rsidR="00C65101">
        <w:rPr>
          <w:rFonts w:ascii="Arial" w:eastAsia="Arial" w:hAnsi="Arial"/>
          <w:b/>
          <w:bCs/>
          <w:sz w:val="18"/>
          <w:szCs w:val="32"/>
        </w:rPr>
        <w:t>ts</w:t>
      </w:r>
    </w:p>
    <w:p w14:paraId="501703FE" w14:textId="6451A811" w:rsidR="00056E28" w:rsidRPr="00A027BE" w:rsidRDefault="00056E28" w:rsidP="004F391F">
      <w:pPr>
        <w:spacing w:after="24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12</w:t>
      </w:r>
      <w:r w:rsidR="004F391F">
        <w:rPr>
          <w:rFonts w:ascii="Arial" w:eastAsia="Arial" w:hAnsi="Arial"/>
          <w:color w:val="000000"/>
          <w:sz w:val="14"/>
        </w:rPr>
        <w:t xml:space="preserve"> </w:t>
      </w:r>
      <w:r w:rsidRPr="00A027BE">
        <w:rPr>
          <w:rFonts w:ascii="Arial" w:eastAsia="Arial" w:hAnsi="Arial"/>
          <w:color w:val="000000"/>
          <w:sz w:val="14"/>
        </w:rPr>
        <w:t xml:space="preserve">Tous les impôts, taxes et droits quelconques, actuels et à venir, résultant du présent contrat de location incombent au </w:t>
      </w:r>
      <w:r>
        <w:rPr>
          <w:rFonts w:ascii="Arial" w:eastAsia="Arial" w:hAnsi="Arial"/>
          <w:color w:val="000000"/>
          <w:sz w:val="14"/>
        </w:rPr>
        <w:t>Locataire</w:t>
      </w:r>
      <w:r w:rsidRPr="00A027BE">
        <w:rPr>
          <w:rFonts w:ascii="Arial" w:eastAsia="Arial" w:hAnsi="Arial"/>
          <w:color w:val="000000"/>
          <w:sz w:val="14"/>
        </w:rPr>
        <w:t xml:space="preserve"> et doivent être acquittés par lui </w:t>
      </w:r>
      <w:r w:rsidRPr="00791E45">
        <w:rPr>
          <w:rFonts w:ascii="Arial" w:eastAsia="Arial" w:hAnsi="Arial"/>
          <w:color w:val="000000"/>
          <w:sz w:val="14"/>
        </w:rPr>
        <w:t>sans délai, soit aux autorités ou organismes qui en réclament le paiement, soit au Loueur, après refacturation par celui-ci, dans les cas où ils ont été réclamés</w:t>
      </w:r>
      <w:r w:rsidRPr="00791E45" w:rsidDel="00791E45">
        <w:rPr>
          <w:rFonts w:ascii="Arial" w:eastAsia="Arial" w:hAnsi="Arial"/>
          <w:color w:val="000000"/>
          <w:sz w:val="14"/>
        </w:rPr>
        <w:t xml:space="preserve"> </w:t>
      </w:r>
      <w:r>
        <w:rPr>
          <w:rFonts w:ascii="Arial" w:eastAsia="Arial" w:hAnsi="Arial"/>
          <w:color w:val="000000"/>
          <w:sz w:val="14"/>
        </w:rPr>
        <w:t xml:space="preserve">au </w:t>
      </w:r>
      <w:r w:rsidRPr="00A027BE">
        <w:rPr>
          <w:rFonts w:ascii="Arial" w:eastAsia="Arial" w:hAnsi="Arial"/>
          <w:color w:val="000000"/>
          <w:sz w:val="14"/>
        </w:rPr>
        <w:t>Loueur</w:t>
      </w:r>
      <w:r>
        <w:rPr>
          <w:rFonts w:ascii="Arial" w:eastAsia="Arial" w:hAnsi="Arial"/>
          <w:color w:val="000000"/>
          <w:sz w:val="14"/>
        </w:rPr>
        <w:t>.</w:t>
      </w:r>
    </w:p>
    <w:p w14:paraId="56C4F73C" w14:textId="77777777" w:rsidR="00056E28" w:rsidRDefault="00056E28" w:rsidP="004F391F">
      <w:pPr>
        <w:spacing w:after="120" w:line="161" w:lineRule="exact"/>
        <w:jc w:val="both"/>
        <w:textAlignment w:val="baseline"/>
        <w:rPr>
          <w:rFonts w:ascii="Arial" w:eastAsia="Arial" w:hAnsi="Arial"/>
          <w:b/>
          <w:bCs/>
          <w:sz w:val="18"/>
          <w:szCs w:val="32"/>
        </w:rPr>
      </w:pPr>
    </w:p>
    <w:p w14:paraId="0688EBAA" w14:textId="6E98B847" w:rsidR="00056E28" w:rsidRDefault="00056E28" w:rsidP="00056E28">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Pr>
          <w:rFonts w:ascii="Arial" w:eastAsia="Arial" w:hAnsi="Arial"/>
          <w:b/>
          <w:bCs/>
          <w:sz w:val="18"/>
          <w:szCs w:val="32"/>
        </w:rPr>
        <w:t>13. Dispositions diverses</w:t>
      </w:r>
    </w:p>
    <w:p w14:paraId="73C90F2E" w14:textId="77777777" w:rsidR="008745CC" w:rsidRDefault="008745CC" w:rsidP="008745CC">
      <w:pPr>
        <w:tabs>
          <w:tab w:val="left" w:pos="648"/>
        </w:tabs>
        <w:spacing w:line="161"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13.1</w:t>
      </w:r>
      <w:r>
        <w:rPr>
          <w:rFonts w:ascii="Arial" w:eastAsia="Arial" w:hAnsi="Arial"/>
          <w:color w:val="000000"/>
          <w:sz w:val="14"/>
        </w:rPr>
        <w:t xml:space="preserve"> </w:t>
      </w:r>
      <w:r w:rsidRPr="00A027BE">
        <w:rPr>
          <w:rFonts w:ascii="Arial" w:eastAsia="Arial" w:hAnsi="Arial"/>
          <w:color w:val="000000"/>
          <w:sz w:val="14"/>
        </w:rPr>
        <w:t xml:space="preserve">Le Loueur est autorisé à communiquer à tout organisme public ou groupement des activités du crédit, l'existence du présent contrat ainsi que toute défaillance pouvant survenir. Le </w:t>
      </w:r>
      <w:r>
        <w:rPr>
          <w:rFonts w:ascii="Arial" w:eastAsia="Arial" w:hAnsi="Arial"/>
          <w:color w:val="000000"/>
          <w:sz w:val="14"/>
        </w:rPr>
        <w:t>Locataire</w:t>
      </w:r>
      <w:r w:rsidRPr="00A027BE">
        <w:rPr>
          <w:rFonts w:ascii="Arial" w:eastAsia="Arial" w:hAnsi="Arial"/>
          <w:color w:val="000000"/>
          <w:sz w:val="14"/>
        </w:rPr>
        <w:t xml:space="preserve">, ses </w:t>
      </w:r>
      <w:proofErr w:type="spellStart"/>
      <w:r w:rsidRPr="00A027BE">
        <w:rPr>
          <w:rFonts w:ascii="Arial" w:eastAsia="Arial" w:hAnsi="Arial"/>
          <w:color w:val="000000"/>
          <w:sz w:val="14"/>
        </w:rPr>
        <w:t>co-obligés</w:t>
      </w:r>
      <w:proofErr w:type="spellEnd"/>
      <w:r w:rsidRPr="00A027BE">
        <w:rPr>
          <w:rFonts w:ascii="Arial" w:eastAsia="Arial" w:hAnsi="Arial"/>
          <w:color w:val="000000"/>
          <w:sz w:val="14"/>
        </w:rPr>
        <w:t xml:space="preserve"> ou cautions s'engagent à renoncer à tout recours qu'ils pourraient exercer de ce chef ou en conséquence du préjudice que ceci pourrait les amener à subir. </w:t>
      </w:r>
    </w:p>
    <w:p w14:paraId="03584E8D" w14:textId="77777777" w:rsidR="008745CC" w:rsidRPr="00B57BB6" w:rsidRDefault="008745CC" w:rsidP="008745CC">
      <w:pPr>
        <w:tabs>
          <w:tab w:val="left" w:pos="648"/>
        </w:tabs>
        <w:spacing w:line="161"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13.2</w:t>
      </w:r>
      <w:r w:rsidRPr="00B57BB6">
        <w:rPr>
          <w:rFonts w:ascii="Arial" w:eastAsia="Arial" w:hAnsi="Arial"/>
          <w:color w:val="000000"/>
          <w:sz w:val="14"/>
        </w:rPr>
        <w:t xml:space="preserve"> Toutes communications au Locataire seront valablement faites à l'adresse indiquée aux présentes, sauf à notifier au Loueur par lettre recommandée tout changement d'adresse qui interviendrait. Si la carence du Locataire oblige le Loueur à rechercher son adresse, sans préjudice à toutes autres indemnités, cette recherche entraînera l'exigibilité d'une somme de 25 euros par demande de recherche d'adresse adressée aux autorités publiques.</w:t>
      </w:r>
    </w:p>
    <w:p w14:paraId="6DCA2DFE" w14:textId="77777777" w:rsidR="008745CC" w:rsidRDefault="008745CC" w:rsidP="008745CC">
      <w:pPr>
        <w:tabs>
          <w:tab w:val="left" w:pos="648"/>
        </w:tabs>
        <w:spacing w:line="161" w:lineRule="exact"/>
        <w:jc w:val="both"/>
        <w:textAlignment w:val="baseline"/>
        <w:rPr>
          <w:rFonts w:ascii="Arial" w:eastAsia="Arial" w:hAnsi="Arial"/>
          <w:color w:val="000000"/>
          <w:sz w:val="14"/>
        </w:rPr>
      </w:pPr>
      <w:r w:rsidRPr="009C5D2B">
        <w:rPr>
          <w:rFonts w:ascii="Arial" w:eastAsia="Arial" w:hAnsi="Arial"/>
          <w:b/>
          <w:bCs/>
          <w:color w:val="000000"/>
          <w:sz w:val="14"/>
          <w:u w:val="single"/>
        </w:rPr>
        <w:t>Art 13.3</w:t>
      </w:r>
      <w:r w:rsidRPr="00B57BB6">
        <w:rPr>
          <w:rFonts w:ascii="Arial" w:eastAsia="Arial" w:hAnsi="Arial"/>
          <w:color w:val="000000"/>
          <w:sz w:val="14"/>
        </w:rPr>
        <w:t>.</w:t>
      </w:r>
      <w:r>
        <w:rPr>
          <w:rFonts w:ascii="Arial" w:eastAsia="Arial" w:hAnsi="Arial"/>
          <w:color w:val="000000"/>
          <w:sz w:val="14"/>
        </w:rPr>
        <w:t xml:space="preserve"> </w:t>
      </w:r>
      <w:r w:rsidRPr="00B57BB6">
        <w:rPr>
          <w:rFonts w:ascii="Arial" w:eastAsia="Arial" w:hAnsi="Arial"/>
          <w:color w:val="000000"/>
          <w:sz w:val="14"/>
        </w:rPr>
        <w:t>Si, après la signature du présent contrat, le Locataire demande au Loueur l’envoi d’une copie d’un d</w:t>
      </w:r>
      <w:r>
        <w:rPr>
          <w:rFonts w:ascii="Arial" w:eastAsia="Arial" w:hAnsi="Arial"/>
          <w:color w:val="000000"/>
          <w:sz w:val="14"/>
        </w:rPr>
        <w:t>ocument, il lui sera facturé 7 euros</w:t>
      </w:r>
      <w:r w:rsidRPr="00B57BB6">
        <w:rPr>
          <w:rFonts w:ascii="Arial" w:eastAsia="Arial" w:hAnsi="Arial"/>
          <w:color w:val="000000"/>
          <w:sz w:val="14"/>
        </w:rPr>
        <w:t xml:space="preserve"> par page du document dont la copie est demandée, à titre de frais administratifs.</w:t>
      </w:r>
    </w:p>
    <w:p w14:paraId="00536103" w14:textId="77777777" w:rsidR="008745CC" w:rsidRDefault="008745CC" w:rsidP="008745CC">
      <w:pPr>
        <w:spacing w:line="157" w:lineRule="exact"/>
        <w:jc w:val="both"/>
        <w:textAlignment w:val="baseline"/>
        <w:rPr>
          <w:rFonts w:ascii="Arial" w:eastAsia="Arial" w:hAnsi="Arial"/>
          <w:color w:val="000000"/>
          <w:sz w:val="13"/>
        </w:rPr>
      </w:pPr>
      <w:r w:rsidRPr="009C5D2B">
        <w:rPr>
          <w:rFonts w:ascii="Arial" w:eastAsia="Arial" w:hAnsi="Arial"/>
          <w:b/>
          <w:bCs/>
          <w:color w:val="000000"/>
          <w:sz w:val="14"/>
          <w:u w:val="single"/>
        </w:rPr>
        <w:t>Art. 13.3</w:t>
      </w:r>
      <w:r>
        <w:rPr>
          <w:rFonts w:ascii="Arial" w:eastAsia="Arial" w:hAnsi="Arial"/>
          <w:color w:val="000000"/>
          <w:sz w:val="14"/>
        </w:rPr>
        <w:t xml:space="preserve"> </w:t>
      </w:r>
      <w:r>
        <w:rPr>
          <w:rFonts w:ascii="Arial" w:eastAsia="Arial" w:hAnsi="Arial"/>
          <w:b/>
          <w:color w:val="000000"/>
          <w:sz w:val="13"/>
          <w:u w:val="single"/>
        </w:rPr>
        <w:t xml:space="preserve">Responsabilité des auxiliaires du Loueur. </w:t>
      </w:r>
      <w:r>
        <w:rPr>
          <w:rFonts w:ascii="Arial" w:eastAsia="Arial" w:hAnsi="Arial"/>
          <w:color w:val="000000"/>
          <w:sz w:val="13"/>
        </w:rPr>
        <w:t>Les parties conviennent expressément que l’article 6.3. § 2 du Code civil n’est pas applicable à la relation entre le Locataire et les auxiliaires du Loueur de sorte que la responsabilité extracontractuelle de ces derniers ne pourra, pour quelque motif que ce soit, être invoquée.</w:t>
      </w:r>
    </w:p>
    <w:p w14:paraId="4E57C9E0" w14:textId="77777777" w:rsidR="00056E28" w:rsidRDefault="00056E28" w:rsidP="006E74C1">
      <w:pPr>
        <w:spacing w:after="120" w:line="161" w:lineRule="exact"/>
        <w:jc w:val="both"/>
        <w:textAlignment w:val="baseline"/>
        <w:rPr>
          <w:rFonts w:ascii="Arial" w:eastAsia="Arial" w:hAnsi="Arial"/>
          <w:b/>
          <w:bCs/>
          <w:sz w:val="18"/>
          <w:szCs w:val="32"/>
        </w:rPr>
      </w:pPr>
    </w:p>
    <w:p w14:paraId="4E74CD0F" w14:textId="58936F37" w:rsidR="00B03BE2" w:rsidRDefault="00B03BE2" w:rsidP="00B03BE2">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7539C7">
        <w:rPr>
          <w:rFonts w:ascii="Arial" w:eastAsia="Arial" w:hAnsi="Arial"/>
          <w:b/>
          <w:bCs/>
          <w:sz w:val="18"/>
          <w:szCs w:val="32"/>
        </w:rPr>
        <w:t>14. Traitement des données personnelles</w:t>
      </w:r>
    </w:p>
    <w:p w14:paraId="3D243D77" w14:textId="77777777" w:rsidR="007539C7" w:rsidRPr="006E74C1" w:rsidRDefault="007539C7" w:rsidP="006E74C1">
      <w:pPr>
        <w:spacing w:after="120" w:line="190" w:lineRule="exact"/>
        <w:jc w:val="both"/>
        <w:textAlignment w:val="baseline"/>
        <w:rPr>
          <w:rFonts w:ascii="Arial" w:eastAsia="Arial" w:hAnsi="Arial"/>
          <w:color w:val="000000"/>
          <w:sz w:val="14"/>
        </w:rPr>
      </w:pPr>
      <w:r w:rsidRPr="006E74C1">
        <w:rPr>
          <w:rFonts w:ascii="Arial" w:eastAsia="Arial" w:hAnsi="Arial"/>
          <w:color w:val="000000"/>
          <w:sz w:val="14"/>
        </w:rPr>
        <w:t>Le Locataire reconnait avoir pris connaissance, avant la conclusion du présent contrat, de la Notice en matière de traitement des données personnelles du Loueur.</w:t>
      </w:r>
    </w:p>
    <w:p w14:paraId="3256DEE4" w14:textId="77777777" w:rsidR="007539C7" w:rsidRPr="006E74C1" w:rsidRDefault="007539C7" w:rsidP="006E74C1">
      <w:pPr>
        <w:spacing w:after="240" w:line="190" w:lineRule="exact"/>
        <w:jc w:val="both"/>
        <w:textAlignment w:val="baseline"/>
        <w:rPr>
          <w:rFonts w:ascii="Arial" w:eastAsia="Arial" w:hAnsi="Arial"/>
          <w:color w:val="000000"/>
          <w:sz w:val="14"/>
        </w:rPr>
      </w:pPr>
      <w:r w:rsidRPr="006E74C1">
        <w:rPr>
          <w:rFonts w:ascii="Arial" w:eastAsia="Arial" w:hAnsi="Arial"/>
          <w:color w:val="000000"/>
          <w:sz w:val="14"/>
        </w:rPr>
        <w:t xml:space="preserve">Une version à jour et de plus amples informations </w:t>
      </w:r>
      <w:proofErr w:type="gramStart"/>
      <w:r w:rsidRPr="006E74C1">
        <w:rPr>
          <w:rFonts w:ascii="Arial" w:eastAsia="Arial" w:hAnsi="Arial"/>
          <w:color w:val="000000"/>
          <w:sz w:val="14"/>
        </w:rPr>
        <w:t>peuvent</w:t>
      </w:r>
      <w:proofErr w:type="gramEnd"/>
      <w:r w:rsidRPr="006E74C1">
        <w:rPr>
          <w:rFonts w:ascii="Arial" w:eastAsia="Arial" w:hAnsi="Arial"/>
          <w:color w:val="000000"/>
          <w:sz w:val="14"/>
        </w:rPr>
        <w:t xml:space="preserve"> être consultées sur le site Internet du Loueur : </w:t>
      </w:r>
      <w:hyperlink r:id="rId11" w:history="1">
        <w:r w:rsidRPr="006E74C1">
          <w:rPr>
            <w:rFonts w:eastAsia="Arial"/>
            <w:color w:val="000000"/>
            <w:sz w:val="14"/>
          </w:rPr>
          <w:t>https://www.stellantis-financial-services.be/fr/politique-vie-privee</w:t>
        </w:r>
      </w:hyperlink>
      <w:r w:rsidRPr="006E74C1">
        <w:rPr>
          <w:rFonts w:ascii="Arial" w:eastAsia="Arial" w:hAnsi="Arial"/>
          <w:color w:val="000000"/>
          <w:sz w:val="14"/>
        </w:rPr>
        <w:t xml:space="preserve"> .  Le Locataire s’engage à communiquer cette Notice à toute personne dont il communiquerait les données au Loueur.</w:t>
      </w:r>
    </w:p>
    <w:p w14:paraId="67924829" w14:textId="77777777" w:rsidR="00B03BE2" w:rsidRDefault="00B03BE2" w:rsidP="006E74C1">
      <w:pPr>
        <w:spacing w:after="120" w:line="161" w:lineRule="exact"/>
        <w:jc w:val="both"/>
        <w:textAlignment w:val="baseline"/>
        <w:rPr>
          <w:rFonts w:ascii="Arial" w:eastAsia="Arial" w:hAnsi="Arial"/>
          <w:b/>
          <w:bCs/>
          <w:sz w:val="18"/>
          <w:szCs w:val="32"/>
        </w:rPr>
      </w:pPr>
    </w:p>
    <w:p w14:paraId="71E29A8D" w14:textId="77777777" w:rsidR="009C5D2B" w:rsidRDefault="009C5D2B" w:rsidP="006E74C1">
      <w:pPr>
        <w:spacing w:after="120" w:line="161" w:lineRule="exact"/>
        <w:jc w:val="both"/>
        <w:textAlignment w:val="baseline"/>
        <w:rPr>
          <w:rFonts w:ascii="Arial" w:eastAsia="Arial" w:hAnsi="Arial"/>
          <w:b/>
          <w:bCs/>
          <w:sz w:val="18"/>
          <w:szCs w:val="32"/>
        </w:rPr>
      </w:pPr>
    </w:p>
    <w:p w14:paraId="4D221BDA" w14:textId="09CFFF92" w:rsidR="007539C7" w:rsidRDefault="007539C7" w:rsidP="007539C7">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lastRenderedPageBreak/>
        <w:t xml:space="preserve">Chapitre </w:t>
      </w:r>
      <w:r>
        <w:rPr>
          <w:rFonts w:ascii="Arial" w:eastAsia="Arial" w:hAnsi="Arial"/>
          <w:b/>
          <w:bCs/>
          <w:sz w:val="18"/>
          <w:szCs w:val="32"/>
        </w:rPr>
        <w:t>15. Compétence</w:t>
      </w:r>
    </w:p>
    <w:p w14:paraId="46BD3B70" w14:textId="77777777" w:rsidR="00315201" w:rsidRPr="006E74C1" w:rsidRDefault="00315201" w:rsidP="006E74C1">
      <w:pPr>
        <w:spacing w:after="12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15.1</w:t>
      </w:r>
      <w:r w:rsidRPr="006E74C1">
        <w:rPr>
          <w:rFonts w:ascii="Arial" w:eastAsia="Arial" w:hAnsi="Arial"/>
          <w:color w:val="000000"/>
          <w:sz w:val="14"/>
        </w:rPr>
        <w:t>. Le présent contrat est régi par le droit belge.</w:t>
      </w:r>
    </w:p>
    <w:p w14:paraId="1A177706" w14:textId="16758E51" w:rsidR="00D74D55" w:rsidRPr="00315201" w:rsidRDefault="00315201" w:rsidP="006E74C1">
      <w:pPr>
        <w:spacing w:after="120" w:line="190" w:lineRule="exact"/>
        <w:jc w:val="both"/>
        <w:textAlignment w:val="baseline"/>
        <w:rPr>
          <w:rFonts w:ascii="Arial" w:eastAsia="Arial" w:hAnsi="Arial"/>
          <w:color w:val="000000"/>
          <w:sz w:val="14"/>
        </w:rPr>
      </w:pPr>
      <w:r w:rsidRPr="006E74C1">
        <w:rPr>
          <w:rFonts w:ascii="Arial" w:eastAsia="Arial" w:hAnsi="Arial"/>
          <w:b/>
          <w:bCs/>
          <w:color w:val="000000"/>
          <w:sz w:val="14"/>
          <w:u w:val="single"/>
        </w:rPr>
        <w:t>Art 15.2.</w:t>
      </w:r>
      <w:r w:rsidRPr="000B4BB2">
        <w:rPr>
          <w:rFonts w:ascii="Arial" w:eastAsia="Arial" w:hAnsi="Arial"/>
          <w:color w:val="000000"/>
          <w:sz w:val="14"/>
        </w:rPr>
        <w:t xml:space="preserve"> Toutes contestations relatives à l'exécution ou à l'interprétation du présent contrat relèvent de la compétence exclusive des tribunaux de Bruxelles.</w:t>
      </w:r>
    </w:p>
    <w:sectPr w:rsidR="00D74D55" w:rsidRPr="00315201" w:rsidSect="00CB6F0E">
      <w:headerReference w:type="even" r:id="rId12"/>
      <w:headerReference w:type="default" r:id="rId13"/>
      <w:footerReference w:type="even" r:id="rId14"/>
      <w:footerReference w:type="default" r:id="rId15"/>
      <w:headerReference w:type="first" r:id="rId16"/>
      <w:footerReference w:type="first" r:id="rId17"/>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FF33" w14:textId="77777777" w:rsidR="00E40274" w:rsidRDefault="00E40274" w:rsidP="00C91AA5">
      <w:pPr>
        <w:spacing w:after="0" w:line="240" w:lineRule="auto"/>
      </w:pPr>
      <w:r>
        <w:separator/>
      </w:r>
    </w:p>
  </w:endnote>
  <w:endnote w:type="continuationSeparator" w:id="0">
    <w:p w14:paraId="1BE3A897" w14:textId="77777777" w:rsidR="00E40274" w:rsidRDefault="00E40274" w:rsidP="00C91AA5">
      <w:pPr>
        <w:spacing w:after="0" w:line="240" w:lineRule="auto"/>
      </w:pPr>
      <w:r>
        <w:continuationSeparator/>
      </w:r>
    </w:p>
  </w:endnote>
  <w:endnote w:type="continuationNotice" w:id="1">
    <w:p w14:paraId="07C62831" w14:textId="77777777" w:rsidR="00E40274" w:rsidRDefault="00E40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427" w14:textId="77777777" w:rsidR="000174C5" w:rsidRDefault="000174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1FE" w14:textId="77777777" w:rsidR="00B8007C" w:rsidRPr="00B8007C" w:rsidRDefault="00B8007C" w:rsidP="00B8007C">
    <w:pPr>
      <w:pStyle w:val="Pieddepage"/>
      <w:spacing w:before="120"/>
      <w:rPr>
        <w:rFonts w:ascii="Arial" w:hAnsi="Arial" w:cs="Arial"/>
        <w:color w:val="808080" w:themeColor="background1" w:themeShade="80"/>
        <w:sz w:val="14"/>
        <w:szCs w:val="14"/>
      </w:rPr>
    </w:pPr>
    <w:r w:rsidRPr="00B8007C">
      <w:rPr>
        <w:rFonts w:ascii="Arial" w:hAnsi="Arial" w:cs="Arial"/>
        <w:color w:val="808080" w:themeColor="background1" w:themeShade="80"/>
        <w:sz w:val="14"/>
        <w:szCs w:val="14"/>
      </w:rPr>
      <w:t>STELLANTIS FINANCIAL SERVICES BELUX SA/NV, 1130 Bruxelles, Avenue du Bourget 20 Bte 1 : N° BCE : 0417.159.386 ; RPM Bruxelles, division francophone</w:t>
    </w:r>
  </w:p>
  <w:p w14:paraId="713A4C49" w14:textId="46E61A68" w:rsidR="00B8007C" w:rsidRPr="00E732C7" w:rsidRDefault="00B8007C" w:rsidP="00B8007C">
    <w:pPr>
      <w:pStyle w:val="Pieddepage"/>
      <w:rPr>
        <w:rFonts w:ascii="Arial" w:hAnsi="Arial" w:cs="Arial"/>
        <w:color w:val="808080" w:themeColor="background1" w:themeShade="80"/>
        <w:sz w:val="14"/>
        <w:szCs w:val="14"/>
        <w:lang w:val="en-US"/>
      </w:rPr>
    </w:pPr>
    <w:proofErr w:type="gramStart"/>
    <w:r w:rsidRPr="00E732C7">
      <w:rPr>
        <w:rFonts w:ascii="Arial" w:hAnsi="Arial" w:cs="Arial"/>
        <w:color w:val="808080" w:themeColor="background1" w:themeShade="80"/>
        <w:sz w:val="14"/>
        <w:szCs w:val="14"/>
        <w:lang w:val="en-US"/>
      </w:rPr>
      <w:t>Tel :</w:t>
    </w:r>
    <w:proofErr w:type="gramEnd"/>
    <w:r w:rsidRPr="00E732C7">
      <w:rPr>
        <w:rFonts w:ascii="Arial" w:hAnsi="Arial" w:cs="Arial"/>
        <w:color w:val="808080" w:themeColor="background1" w:themeShade="80"/>
        <w:sz w:val="14"/>
        <w:szCs w:val="14"/>
        <w:lang w:val="en-US"/>
      </w:rPr>
      <w:t xml:space="preserve"> 02/370 77 11</w:t>
    </w:r>
    <w:r w:rsidR="00E732C7" w:rsidRPr="00E732C7">
      <w:rPr>
        <w:rFonts w:ascii="Arial" w:hAnsi="Arial" w:cs="Arial"/>
        <w:color w:val="808080" w:themeColor="background1" w:themeShade="80"/>
        <w:sz w:val="14"/>
        <w:szCs w:val="14"/>
        <w:lang w:val="en-US"/>
      </w:rPr>
      <w:t xml:space="preserve"> -</w:t>
    </w:r>
    <w:r w:rsidRPr="00E732C7">
      <w:rPr>
        <w:rFonts w:ascii="Arial" w:hAnsi="Arial" w:cs="Arial"/>
        <w:color w:val="808080" w:themeColor="background1" w:themeShade="80"/>
        <w:sz w:val="14"/>
        <w:szCs w:val="14"/>
        <w:lang w:val="en-US"/>
      </w:rPr>
      <w:t xml:space="preserve"> Email : </w:t>
    </w:r>
    <w:hyperlink r:id="rId1" w:history="1">
      <w:r w:rsidR="00E732C7" w:rsidRPr="00E732C7">
        <w:rPr>
          <w:rStyle w:val="Lienhypertexte"/>
          <w:rFonts w:ascii="Arial" w:hAnsi="Arial" w:cs="Arial"/>
          <w:sz w:val="14"/>
          <w:szCs w:val="14"/>
          <w:lang w:val="en-US"/>
        </w:rPr>
        <w:t>Services4you@stellantis-finance.com</w:t>
      </w:r>
    </w:hyperlink>
    <w:r w:rsidR="00E732C7" w:rsidRPr="00E732C7">
      <w:rPr>
        <w:rFonts w:ascii="Arial" w:hAnsi="Arial" w:cs="Arial"/>
        <w:color w:val="808080" w:themeColor="background1" w:themeShade="80"/>
        <w:sz w:val="14"/>
        <w:szCs w:val="14"/>
        <w:lang w:val="en-US"/>
      </w:rPr>
      <w:t xml:space="preserve"> </w:t>
    </w:r>
    <w:bookmarkStart w:id="7" w:name="_Hlk215041170"/>
    <w:r w:rsidR="00E732C7" w:rsidRPr="00E732C7">
      <w:rPr>
        <w:rFonts w:ascii="Arial" w:hAnsi="Arial" w:cs="Arial"/>
        <w:color w:val="808080" w:themeColor="background1" w:themeShade="80"/>
        <w:sz w:val="14"/>
        <w:szCs w:val="14"/>
        <w:lang w:val="en-US"/>
      </w:rPr>
      <w:t>- IBAN: ING BE76 3100 5385 5395 /BGL LU40 0030 1835 2535 0000</w:t>
    </w:r>
    <w:bookmarkEnd w:id="7"/>
  </w:p>
  <w:p w14:paraId="013FDD2F" w14:textId="2FEF5C4B" w:rsidR="003F13F9" w:rsidRPr="00B8007C" w:rsidRDefault="00B8007C" w:rsidP="00556913">
    <w:pPr>
      <w:pStyle w:val="Pieddepage"/>
      <w:rPr>
        <w:color w:val="808080" w:themeColor="background1" w:themeShade="80"/>
        <w:sz w:val="28"/>
        <w:szCs w:val="28"/>
      </w:rPr>
    </w:pPr>
    <w:r w:rsidRPr="00B8007C">
      <w:rPr>
        <w:rFonts w:ascii="Arial" w:hAnsi="Arial" w:cs="Arial"/>
        <w:color w:val="808080" w:themeColor="background1" w:themeShade="80"/>
        <w:sz w:val="14"/>
        <w:szCs w:val="14"/>
      </w:rPr>
      <w:t>Numéro d'inscription FSMA 019653 A et numéro d’agréation SPF Economie 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5CCB" w14:textId="77777777" w:rsidR="000174C5" w:rsidRDefault="000174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7D8F" w14:textId="77777777" w:rsidR="00E40274" w:rsidRDefault="00E40274" w:rsidP="00C91AA5">
      <w:pPr>
        <w:spacing w:after="0" w:line="240" w:lineRule="auto"/>
      </w:pPr>
      <w:r>
        <w:separator/>
      </w:r>
    </w:p>
  </w:footnote>
  <w:footnote w:type="continuationSeparator" w:id="0">
    <w:p w14:paraId="61C4963D" w14:textId="77777777" w:rsidR="00E40274" w:rsidRDefault="00E40274" w:rsidP="00C91AA5">
      <w:pPr>
        <w:spacing w:after="0" w:line="240" w:lineRule="auto"/>
      </w:pPr>
      <w:r>
        <w:continuationSeparator/>
      </w:r>
    </w:p>
  </w:footnote>
  <w:footnote w:type="continuationNotice" w:id="1">
    <w:p w14:paraId="0AAFA5CF" w14:textId="77777777" w:rsidR="00E40274" w:rsidRDefault="00E40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1D19" w14:textId="77777777" w:rsidR="000174C5" w:rsidRDefault="000174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051" w14:textId="4E21136B" w:rsidR="00E732C7" w:rsidRDefault="00E732C7" w:rsidP="00E732C7">
    <w:pPr>
      <w:pStyle w:val="En-tte"/>
      <w:rPr>
        <w:rFonts w:ascii="Arial" w:hAnsi="Arial" w:cs="Arial"/>
        <w:b/>
        <w:bCs/>
        <w:noProof/>
      </w:rPr>
    </w:pPr>
    <w:r w:rsidRPr="00AF36E3">
      <w:rPr>
        <w:noProof/>
      </w:rPr>
      <w:drawing>
        <wp:anchor distT="0" distB="0" distL="114300" distR="114300" simplePos="0" relativeHeight="251659776" behindDoc="0" locked="0" layoutInCell="1" allowOverlap="1" wp14:anchorId="0A5ADA07" wp14:editId="3D8205B9">
          <wp:simplePos x="0" y="0"/>
          <wp:positionH relativeFrom="margin">
            <wp:posOffset>4896485</wp:posOffset>
          </wp:positionH>
          <wp:positionV relativeFrom="paragraph">
            <wp:posOffset>5554</wp:posOffset>
          </wp:positionV>
          <wp:extent cx="1711960" cy="704850"/>
          <wp:effectExtent l="0" t="0" r="0" b="0"/>
          <wp:wrapNone/>
          <wp:docPr id="1017754234"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54234"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5190916D" w14:textId="77777777" w:rsidR="00E732C7" w:rsidRDefault="00E732C7" w:rsidP="00E732C7">
    <w:pPr>
      <w:pStyle w:val="En-tte"/>
      <w:rPr>
        <w:rFonts w:ascii="Arial" w:hAnsi="Arial" w:cs="Arial"/>
        <w:b/>
        <w:bCs/>
        <w:noProof/>
      </w:rPr>
    </w:pPr>
  </w:p>
  <w:p w14:paraId="46E4D8D3" w14:textId="66B1E44F" w:rsidR="00E732C7" w:rsidRPr="00E732C7" w:rsidRDefault="00E732C7" w:rsidP="00E732C7">
    <w:pPr>
      <w:pStyle w:val="En-tte"/>
      <w:rPr>
        <w:rFonts w:ascii="Arial" w:hAnsi="Arial" w:cs="Arial"/>
        <w:b/>
        <w:bCs/>
        <w:noProof/>
      </w:rPr>
    </w:pPr>
    <w:r>
      <w:rPr>
        <w:rFonts w:ascii="Arial" w:hAnsi="Arial" w:cs="Arial"/>
        <w:b/>
        <w:bCs/>
        <w:noProof/>
      </w:rPr>
      <w:t>Conditions Générales au contrat de location</w:t>
    </w:r>
    <w:r w:rsidRPr="00E732C7">
      <w:rPr>
        <w:noProof/>
      </w:rPr>
      <w:t xml:space="preserve"> </w:t>
    </w:r>
  </w:p>
  <w:p w14:paraId="1E8F4351" w14:textId="77777777" w:rsidR="00E732C7" w:rsidRDefault="00E732C7" w:rsidP="00E732C7">
    <w:pPr>
      <w:pStyle w:val="En-tte"/>
    </w:pPr>
  </w:p>
  <w:p w14:paraId="2D2B525E" w14:textId="77777777" w:rsidR="00E732C7" w:rsidRPr="00E732C7" w:rsidRDefault="00E732C7" w:rsidP="00E732C7">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8D6A" w14:textId="77777777" w:rsidR="000174C5" w:rsidRDefault="000174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EDA"/>
    <w:multiLevelType w:val="hybridMultilevel"/>
    <w:tmpl w:val="1DC2FC4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2E4026"/>
    <w:multiLevelType w:val="hybridMultilevel"/>
    <w:tmpl w:val="5950A76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E67B2E"/>
    <w:multiLevelType w:val="hybridMultilevel"/>
    <w:tmpl w:val="C098023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3F59C0"/>
    <w:multiLevelType w:val="hybridMultilevel"/>
    <w:tmpl w:val="E15E7D5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80457"/>
    <w:multiLevelType w:val="hybridMultilevel"/>
    <w:tmpl w:val="6EE0235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AF492F"/>
    <w:multiLevelType w:val="hybridMultilevel"/>
    <w:tmpl w:val="894CCA44"/>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A6533E"/>
    <w:multiLevelType w:val="hybridMultilevel"/>
    <w:tmpl w:val="79C024A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27C243B"/>
    <w:multiLevelType w:val="multilevel"/>
    <w:tmpl w:val="24148772"/>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F1411"/>
    <w:multiLevelType w:val="hybridMultilevel"/>
    <w:tmpl w:val="EDCA187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85979"/>
    <w:multiLevelType w:val="hybridMultilevel"/>
    <w:tmpl w:val="5AC6EA5E"/>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0D0A28"/>
    <w:multiLevelType w:val="hybridMultilevel"/>
    <w:tmpl w:val="B8983C8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E6A383F"/>
    <w:multiLevelType w:val="hybridMultilevel"/>
    <w:tmpl w:val="22B61704"/>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F3E0156"/>
    <w:multiLevelType w:val="hybridMultilevel"/>
    <w:tmpl w:val="C32C230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7E5EE3"/>
    <w:multiLevelType w:val="hybridMultilevel"/>
    <w:tmpl w:val="FAB4945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E178EE"/>
    <w:multiLevelType w:val="hybridMultilevel"/>
    <w:tmpl w:val="3E1E6F1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8200998"/>
    <w:multiLevelType w:val="hybridMultilevel"/>
    <w:tmpl w:val="9208A96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E164C2F"/>
    <w:multiLevelType w:val="hybridMultilevel"/>
    <w:tmpl w:val="E0C2EF0A"/>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4F5959"/>
    <w:multiLevelType w:val="hybridMultilevel"/>
    <w:tmpl w:val="F1D0545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F6162F5"/>
    <w:multiLevelType w:val="hybridMultilevel"/>
    <w:tmpl w:val="14DC9BA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7A597D"/>
    <w:multiLevelType w:val="hybridMultilevel"/>
    <w:tmpl w:val="B01466DC"/>
    <w:lvl w:ilvl="0" w:tplc="2654DE36">
      <w:numFmt w:val="bullet"/>
      <w:lvlText w:val="-"/>
      <w:lvlJc w:val="left"/>
      <w:pPr>
        <w:ind w:left="720" w:hanging="360"/>
      </w:pPr>
      <w:rPr>
        <w:rFonts w:ascii="Arial" w:eastAsia="Arial"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C2444B"/>
    <w:multiLevelType w:val="hybridMultilevel"/>
    <w:tmpl w:val="63AC3D62"/>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5F07E63"/>
    <w:multiLevelType w:val="hybridMultilevel"/>
    <w:tmpl w:val="DBAE5E92"/>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2" w15:restartNumberingAfterBreak="0">
    <w:nsid w:val="795A4EF4"/>
    <w:multiLevelType w:val="hybridMultilevel"/>
    <w:tmpl w:val="767A9FE2"/>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28"/>
  </w:num>
  <w:num w:numId="2" w16cid:durableId="1803111789">
    <w:abstractNumId w:val="31"/>
  </w:num>
  <w:num w:numId="3" w16cid:durableId="1474524898">
    <w:abstractNumId w:val="20"/>
  </w:num>
  <w:num w:numId="4" w16cid:durableId="1971864595">
    <w:abstractNumId w:val="25"/>
  </w:num>
  <w:num w:numId="5" w16cid:durableId="1009023339">
    <w:abstractNumId w:val="15"/>
  </w:num>
  <w:num w:numId="6" w16cid:durableId="1395196029">
    <w:abstractNumId w:val="30"/>
  </w:num>
  <w:num w:numId="7" w16cid:durableId="701899528">
    <w:abstractNumId w:val="33"/>
  </w:num>
  <w:num w:numId="8" w16cid:durableId="1122966873">
    <w:abstractNumId w:val="29"/>
  </w:num>
  <w:num w:numId="9" w16cid:durableId="1824663829">
    <w:abstractNumId w:val="10"/>
  </w:num>
  <w:num w:numId="10" w16cid:durableId="1265767290">
    <w:abstractNumId w:val="4"/>
  </w:num>
  <w:num w:numId="11" w16cid:durableId="1645967535">
    <w:abstractNumId w:val="17"/>
  </w:num>
  <w:num w:numId="12" w16cid:durableId="1619531276">
    <w:abstractNumId w:val="8"/>
  </w:num>
  <w:num w:numId="13" w16cid:durableId="1343968221">
    <w:abstractNumId w:val="0"/>
  </w:num>
  <w:num w:numId="14" w16cid:durableId="1062555753">
    <w:abstractNumId w:val="9"/>
  </w:num>
  <w:num w:numId="15" w16cid:durableId="5601448">
    <w:abstractNumId w:val="5"/>
  </w:num>
  <w:num w:numId="16" w16cid:durableId="1074161534">
    <w:abstractNumId w:val="2"/>
  </w:num>
  <w:num w:numId="17" w16cid:durableId="1813139326">
    <w:abstractNumId w:val="22"/>
  </w:num>
  <w:num w:numId="18" w16cid:durableId="1460034702">
    <w:abstractNumId w:val="32"/>
  </w:num>
  <w:num w:numId="19" w16cid:durableId="851914340">
    <w:abstractNumId w:val="23"/>
  </w:num>
  <w:num w:numId="20" w16cid:durableId="800995961">
    <w:abstractNumId w:val="24"/>
  </w:num>
  <w:num w:numId="21" w16cid:durableId="415981381">
    <w:abstractNumId w:val="11"/>
  </w:num>
  <w:num w:numId="22" w16cid:durableId="1606158475">
    <w:abstractNumId w:val="21"/>
  </w:num>
  <w:num w:numId="23" w16cid:durableId="1081754182">
    <w:abstractNumId w:val="12"/>
  </w:num>
  <w:num w:numId="24" w16cid:durableId="1320230423">
    <w:abstractNumId w:val="7"/>
  </w:num>
  <w:num w:numId="25" w16cid:durableId="737705076">
    <w:abstractNumId w:val="16"/>
  </w:num>
  <w:num w:numId="26" w16cid:durableId="1907492222">
    <w:abstractNumId w:val="18"/>
  </w:num>
  <w:num w:numId="27" w16cid:durableId="1599099656">
    <w:abstractNumId w:val="1"/>
  </w:num>
  <w:num w:numId="28" w16cid:durableId="964236080">
    <w:abstractNumId w:val="14"/>
  </w:num>
  <w:num w:numId="29" w16cid:durableId="1222716375">
    <w:abstractNumId w:val="3"/>
  </w:num>
  <w:num w:numId="30" w16cid:durableId="2000301114">
    <w:abstractNumId w:val="27"/>
  </w:num>
  <w:num w:numId="31" w16cid:durableId="1999455403">
    <w:abstractNumId w:val="6"/>
  </w:num>
  <w:num w:numId="32" w16cid:durableId="421948498">
    <w:abstractNumId w:val="26"/>
  </w:num>
  <w:num w:numId="33" w16cid:durableId="913709392">
    <w:abstractNumId w:val="13"/>
  </w:num>
  <w:num w:numId="34" w16cid:durableId="1827281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174C5"/>
    <w:rsid w:val="00017FBF"/>
    <w:rsid w:val="00037977"/>
    <w:rsid w:val="00054325"/>
    <w:rsid w:val="00056E28"/>
    <w:rsid w:val="00072E9D"/>
    <w:rsid w:val="00082403"/>
    <w:rsid w:val="000826BB"/>
    <w:rsid w:val="00085BA1"/>
    <w:rsid w:val="00086236"/>
    <w:rsid w:val="000C1EE2"/>
    <w:rsid w:val="000C452A"/>
    <w:rsid w:val="000C5784"/>
    <w:rsid w:val="000D035E"/>
    <w:rsid w:val="000E2019"/>
    <w:rsid w:val="000F479D"/>
    <w:rsid w:val="000F6A7B"/>
    <w:rsid w:val="0011150A"/>
    <w:rsid w:val="00120A88"/>
    <w:rsid w:val="0013799C"/>
    <w:rsid w:val="00146474"/>
    <w:rsid w:val="00164179"/>
    <w:rsid w:val="001772A5"/>
    <w:rsid w:val="00190FB6"/>
    <w:rsid w:val="001934FA"/>
    <w:rsid w:val="001B75F7"/>
    <w:rsid w:val="001D760C"/>
    <w:rsid w:val="001F2C59"/>
    <w:rsid w:val="001F3C1C"/>
    <w:rsid w:val="001F6CA7"/>
    <w:rsid w:val="001F6E7D"/>
    <w:rsid w:val="0020627F"/>
    <w:rsid w:val="00210160"/>
    <w:rsid w:val="00214A1D"/>
    <w:rsid w:val="002157A7"/>
    <w:rsid w:val="00246ADD"/>
    <w:rsid w:val="00251486"/>
    <w:rsid w:val="002515B6"/>
    <w:rsid w:val="00262BF6"/>
    <w:rsid w:val="00277BD7"/>
    <w:rsid w:val="002957B3"/>
    <w:rsid w:val="002C398C"/>
    <w:rsid w:val="002D097B"/>
    <w:rsid w:val="002F0B19"/>
    <w:rsid w:val="00315201"/>
    <w:rsid w:val="00347E88"/>
    <w:rsid w:val="00356FFF"/>
    <w:rsid w:val="00361AA5"/>
    <w:rsid w:val="003628E6"/>
    <w:rsid w:val="003731CB"/>
    <w:rsid w:val="00384C00"/>
    <w:rsid w:val="00390AF0"/>
    <w:rsid w:val="003B157B"/>
    <w:rsid w:val="003F13F9"/>
    <w:rsid w:val="00402DFC"/>
    <w:rsid w:val="00402FBF"/>
    <w:rsid w:val="004124F4"/>
    <w:rsid w:val="00421C2E"/>
    <w:rsid w:val="00422CC4"/>
    <w:rsid w:val="00433493"/>
    <w:rsid w:val="004553B7"/>
    <w:rsid w:val="0047423A"/>
    <w:rsid w:val="0048608A"/>
    <w:rsid w:val="004B0D17"/>
    <w:rsid w:val="004B3802"/>
    <w:rsid w:val="004C4A8A"/>
    <w:rsid w:val="004D2774"/>
    <w:rsid w:val="004D3307"/>
    <w:rsid w:val="004D6B68"/>
    <w:rsid w:val="004F0000"/>
    <w:rsid w:val="004F226D"/>
    <w:rsid w:val="004F391F"/>
    <w:rsid w:val="004F4EE9"/>
    <w:rsid w:val="00500CBD"/>
    <w:rsid w:val="00526ACA"/>
    <w:rsid w:val="005330F4"/>
    <w:rsid w:val="00533A35"/>
    <w:rsid w:val="0054101A"/>
    <w:rsid w:val="00551578"/>
    <w:rsid w:val="00556913"/>
    <w:rsid w:val="005700F7"/>
    <w:rsid w:val="005B4504"/>
    <w:rsid w:val="005D5B89"/>
    <w:rsid w:val="005E07A7"/>
    <w:rsid w:val="005E1874"/>
    <w:rsid w:val="005F2472"/>
    <w:rsid w:val="005F45B5"/>
    <w:rsid w:val="00605956"/>
    <w:rsid w:val="00612089"/>
    <w:rsid w:val="0061225B"/>
    <w:rsid w:val="006139FA"/>
    <w:rsid w:val="00644447"/>
    <w:rsid w:val="00646551"/>
    <w:rsid w:val="0066408A"/>
    <w:rsid w:val="0066526D"/>
    <w:rsid w:val="00666641"/>
    <w:rsid w:val="00674DBE"/>
    <w:rsid w:val="00677DF0"/>
    <w:rsid w:val="0068571A"/>
    <w:rsid w:val="00687BF4"/>
    <w:rsid w:val="006B42B3"/>
    <w:rsid w:val="006C3670"/>
    <w:rsid w:val="006C65E6"/>
    <w:rsid w:val="006E10F6"/>
    <w:rsid w:val="006E38D8"/>
    <w:rsid w:val="006E74C1"/>
    <w:rsid w:val="006F3A95"/>
    <w:rsid w:val="00702513"/>
    <w:rsid w:val="007028AE"/>
    <w:rsid w:val="00713817"/>
    <w:rsid w:val="007319BD"/>
    <w:rsid w:val="0073217F"/>
    <w:rsid w:val="007353AE"/>
    <w:rsid w:val="00742617"/>
    <w:rsid w:val="0074752C"/>
    <w:rsid w:val="007539C7"/>
    <w:rsid w:val="00755032"/>
    <w:rsid w:val="0079658F"/>
    <w:rsid w:val="007A3202"/>
    <w:rsid w:val="007A3AA3"/>
    <w:rsid w:val="007C1F20"/>
    <w:rsid w:val="007D03A2"/>
    <w:rsid w:val="00800742"/>
    <w:rsid w:val="008053CD"/>
    <w:rsid w:val="00806C14"/>
    <w:rsid w:val="00814B67"/>
    <w:rsid w:val="00820343"/>
    <w:rsid w:val="00826E44"/>
    <w:rsid w:val="0083674D"/>
    <w:rsid w:val="00856C87"/>
    <w:rsid w:val="008728F0"/>
    <w:rsid w:val="008745CC"/>
    <w:rsid w:val="008A63F3"/>
    <w:rsid w:val="008C5038"/>
    <w:rsid w:val="008E6017"/>
    <w:rsid w:val="008F616E"/>
    <w:rsid w:val="0092423B"/>
    <w:rsid w:val="00942F16"/>
    <w:rsid w:val="00943264"/>
    <w:rsid w:val="00951ED3"/>
    <w:rsid w:val="00983CD2"/>
    <w:rsid w:val="009A2DCC"/>
    <w:rsid w:val="009B6CE3"/>
    <w:rsid w:val="009C5D2B"/>
    <w:rsid w:val="009D712E"/>
    <w:rsid w:val="00A142E6"/>
    <w:rsid w:val="00A170C5"/>
    <w:rsid w:val="00A37CE6"/>
    <w:rsid w:val="00A61B0E"/>
    <w:rsid w:val="00A652A4"/>
    <w:rsid w:val="00A669F2"/>
    <w:rsid w:val="00A72B61"/>
    <w:rsid w:val="00A954BF"/>
    <w:rsid w:val="00AB118A"/>
    <w:rsid w:val="00AB5C9B"/>
    <w:rsid w:val="00AB6B94"/>
    <w:rsid w:val="00AC4802"/>
    <w:rsid w:val="00AE138F"/>
    <w:rsid w:val="00B03BE2"/>
    <w:rsid w:val="00B10EAE"/>
    <w:rsid w:val="00B25A38"/>
    <w:rsid w:val="00B41A57"/>
    <w:rsid w:val="00B65B2D"/>
    <w:rsid w:val="00B707FC"/>
    <w:rsid w:val="00B8007C"/>
    <w:rsid w:val="00B803B0"/>
    <w:rsid w:val="00B81BF3"/>
    <w:rsid w:val="00B82730"/>
    <w:rsid w:val="00B919BE"/>
    <w:rsid w:val="00B933B2"/>
    <w:rsid w:val="00BB0F62"/>
    <w:rsid w:val="00BC12CE"/>
    <w:rsid w:val="00BD7244"/>
    <w:rsid w:val="00BF2DDF"/>
    <w:rsid w:val="00C1118A"/>
    <w:rsid w:val="00C169FA"/>
    <w:rsid w:val="00C370D4"/>
    <w:rsid w:val="00C535D4"/>
    <w:rsid w:val="00C561FC"/>
    <w:rsid w:val="00C56D71"/>
    <w:rsid w:val="00C65101"/>
    <w:rsid w:val="00C676DA"/>
    <w:rsid w:val="00C815D4"/>
    <w:rsid w:val="00C91AA5"/>
    <w:rsid w:val="00CB1FBD"/>
    <w:rsid w:val="00CB6F0E"/>
    <w:rsid w:val="00CC4CCF"/>
    <w:rsid w:val="00CC65A3"/>
    <w:rsid w:val="00CC682A"/>
    <w:rsid w:val="00CD2D35"/>
    <w:rsid w:val="00CE545C"/>
    <w:rsid w:val="00CE6044"/>
    <w:rsid w:val="00CF7FE8"/>
    <w:rsid w:val="00D17136"/>
    <w:rsid w:val="00D20EBE"/>
    <w:rsid w:val="00D2147C"/>
    <w:rsid w:val="00D2316C"/>
    <w:rsid w:val="00D2429C"/>
    <w:rsid w:val="00D303DA"/>
    <w:rsid w:val="00D30A0F"/>
    <w:rsid w:val="00D40C91"/>
    <w:rsid w:val="00D417B4"/>
    <w:rsid w:val="00D44CB3"/>
    <w:rsid w:val="00D50674"/>
    <w:rsid w:val="00D74D55"/>
    <w:rsid w:val="00D833FD"/>
    <w:rsid w:val="00DB7323"/>
    <w:rsid w:val="00DD3C4B"/>
    <w:rsid w:val="00DF0171"/>
    <w:rsid w:val="00DF0A64"/>
    <w:rsid w:val="00E04C24"/>
    <w:rsid w:val="00E164BB"/>
    <w:rsid w:val="00E35B64"/>
    <w:rsid w:val="00E40274"/>
    <w:rsid w:val="00E52F92"/>
    <w:rsid w:val="00E560BF"/>
    <w:rsid w:val="00E72B3E"/>
    <w:rsid w:val="00E732C7"/>
    <w:rsid w:val="00E76B10"/>
    <w:rsid w:val="00E83505"/>
    <w:rsid w:val="00EA601A"/>
    <w:rsid w:val="00EA6FB8"/>
    <w:rsid w:val="00EC5B15"/>
    <w:rsid w:val="00ED276A"/>
    <w:rsid w:val="00EE02A2"/>
    <w:rsid w:val="00EF7C2A"/>
    <w:rsid w:val="00F1061A"/>
    <w:rsid w:val="00F12E2A"/>
    <w:rsid w:val="00F13E7E"/>
    <w:rsid w:val="00F14F52"/>
    <w:rsid w:val="00F21C44"/>
    <w:rsid w:val="00F23C9C"/>
    <w:rsid w:val="00F24276"/>
    <w:rsid w:val="00F24986"/>
    <w:rsid w:val="00F30064"/>
    <w:rsid w:val="00F33A35"/>
    <w:rsid w:val="00F832D3"/>
    <w:rsid w:val="00F8774E"/>
    <w:rsid w:val="00F87CD7"/>
    <w:rsid w:val="00F92975"/>
    <w:rsid w:val="00F92A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E732C7"/>
    <w:rPr>
      <w:color w:val="467886" w:themeColor="hyperlink"/>
      <w:u w:val="single"/>
    </w:rPr>
  </w:style>
  <w:style w:type="character" w:styleId="Mentionnonrsolue">
    <w:name w:val="Unresolved Mention"/>
    <w:basedOn w:val="Policepardfaut"/>
    <w:uiPriority w:val="99"/>
    <w:semiHidden/>
    <w:unhideWhenUsed/>
    <w:rsid w:val="00E7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financial-services.be/fr/politique-vie-priv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rvices4you@stellantis-finan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Props1.xml><?xml version="1.0" encoding="utf-8"?>
<ds:datastoreItem xmlns:ds="http://schemas.openxmlformats.org/officeDocument/2006/customXml" ds:itemID="{79DDC2CA-D2D0-4A93-8E0B-EC4D6954D072}">
  <ds:schemaRefs>
    <ds:schemaRef ds:uri="http://schemas.microsoft.com/sharepoint/v3/contenttype/forms"/>
  </ds:schemaRefs>
</ds:datastoreItem>
</file>

<file path=customXml/itemProps2.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3.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5799</Words>
  <Characters>31898</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14</cp:revision>
  <cp:lastPrinted>2025-11-20T09:03:00Z</cp:lastPrinted>
  <dcterms:created xsi:type="dcterms:W3CDTF">2025-12-17T12:32:00Z</dcterms:created>
  <dcterms:modified xsi:type="dcterms:W3CDTF">2025-12-17T12:51:00Z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