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27832" w14:textId="53624A70" w:rsidR="004F0000" w:rsidRPr="00D40C91" w:rsidRDefault="004F0000" w:rsidP="001B75F7">
      <w:pPr>
        <w:tabs>
          <w:tab w:val="left" w:pos="9308"/>
        </w:tabs>
        <w:rPr>
          <w:rFonts w:ascii="Arial" w:hAnsi="Arial" w:cs="Arial"/>
          <w:b/>
          <w:bCs/>
          <w:sz w:val="18"/>
          <w:szCs w:val="18"/>
        </w:rPr>
      </w:pPr>
      <w:r w:rsidRPr="00D40C91">
        <w:rPr>
          <w:rFonts w:ascii="Arial" w:hAnsi="Arial" w:cs="Arial"/>
          <w:b/>
          <w:bCs/>
          <w:sz w:val="18"/>
          <w:szCs w:val="18"/>
        </w:rPr>
        <w:t>Chapitre 1</w:t>
      </w:r>
      <w:r w:rsidR="00F8774E">
        <w:rPr>
          <w:rFonts w:ascii="Arial" w:hAnsi="Arial" w:cs="Arial"/>
          <w:b/>
          <w:bCs/>
          <w:sz w:val="18"/>
          <w:szCs w:val="18"/>
        </w:rPr>
        <w:t>.</w:t>
      </w:r>
      <w:r w:rsidRPr="00D40C91">
        <w:rPr>
          <w:rFonts w:ascii="Arial" w:hAnsi="Arial" w:cs="Arial"/>
          <w:b/>
          <w:bCs/>
          <w:sz w:val="18"/>
          <w:szCs w:val="18"/>
        </w:rPr>
        <w:t xml:space="preserve"> Conditions applicables au volet « location</w:t>
      </w:r>
    </w:p>
    <w:p w14:paraId="5B7C3C53" w14:textId="2C224120" w:rsidR="00402DFC" w:rsidRPr="00D67B22" w:rsidRDefault="00402DFC" w:rsidP="006139FA">
      <w:pPr>
        <w:spacing w:line="161" w:lineRule="exact"/>
        <w:jc w:val="both"/>
        <w:textAlignment w:val="baseline"/>
        <w:rPr>
          <w:rFonts w:ascii="Arial" w:eastAsia="Arial" w:hAnsi="Arial"/>
          <w:b/>
          <w:color w:val="000000"/>
          <w:sz w:val="13"/>
          <w:u w:val="single"/>
        </w:rPr>
      </w:pPr>
      <w:r w:rsidRPr="00D67B22">
        <w:rPr>
          <w:rFonts w:ascii="Arial" w:eastAsia="Arial" w:hAnsi="Arial"/>
          <w:b/>
          <w:color w:val="000000"/>
          <w:sz w:val="13"/>
          <w:u w:val="single"/>
        </w:rPr>
        <w:t>Art. 1.1.</w:t>
      </w:r>
      <w:r w:rsidR="0013799C">
        <w:rPr>
          <w:rFonts w:ascii="Arial" w:eastAsia="Arial" w:hAnsi="Arial"/>
          <w:b/>
          <w:color w:val="000000"/>
          <w:sz w:val="13"/>
          <w:u w:val="single"/>
        </w:rPr>
        <w:t xml:space="preserve"> </w:t>
      </w:r>
      <w:r w:rsidRPr="00D67B22">
        <w:rPr>
          <w:rFonts w:ascii="Arial" w:eastAsia="Arial" w:hAnsi="Arial"/>
          <w:b/>
          <w:color w:val="000000"/>
          <w:sz w:val="13"/>
          <w:u w:val="single"/>
        </w:rPr>
        <w:t>Objet :</w:t>
      </w:r>
      <w:r w:rsidRPr="00D67B22">
        <w:rPr>
          <w:rFonts w:ascii="Arial" w:eastAsia="Arial" w:hAnsi="Arial"/>
          <w:color w:val="000000"/>
          <w:sz w:val="14"/>
        </w:rPr>
        <w:t xml:space="preserve"> Le Loueur donne en location au </w:t>
      </w:r>
      <w:r>
        <w:rPr>
          <w:rFonts w:ascii="Arial" w:eastAsia="Arial" w:hAnsi="Arial"/>
          <w:color w:val="000000"/>
          <w:sz w:val="14"/>
        </w:rPr>
        <w:t>Locataire</w:t>
      </w:r>
      <w:r w:rsidRPr="00D67B22">
        <w:rPr>
          <w:rFonts w:ascii="Arial" w:eastAsia="Arial" w:hAnsi="Arial"/>
          <w:color w:val="000000"/>
          <w:sz w:val="14"/>
        </w:rPr>
        <w:t xml:space="preserve"> le véhicule neuf décrit aux conditions particulières du contrat de location. Les conditions particulières font partie intégrante de la convention de location</w:t>
      </w:r>
      <w:r>
        <w:rPr>
          <w:rFonts w:ascii="Arial" w:eastAsia="Arial" w:hAnsi="Arial"/>
          <w:color w:val="000000"/>
          <w:sz w:val="14"/>
        </w:rPr>
        <w:t xml:space="preserve"> </w:t>
      </w:r>
      <w:r w:rsidRPr="00D67B22">
        <w:rPr>
          <w:rFonts w:ascii="Arial" w:eastAsia="Arial" w:hAnsi="Arial"/>
          <w:color w:val="000000"/>
          <w:sz w:val="14"/>
        </w:rPr>
        <w:t xml:space="preserve">dont elles reprennent les références et numéros. Les conditions particulières seront signées par le </w:t>
      </w:r>
      <w:r>
        <w:rPr>
          <w:rFonts w:ascii="Arial" w:eastAsia="Arial" w:hAnsi="Arial"/>
          <w:color w:val="000000"/>
          <w:sz w:val="14"/>
        </w:rPr>
        <w:t>Locataire</w:t>
      </w:r>
      <w:r w:rsidRPr="00D67B22">
        <w:rPr>
          <w:rFonts w:ascii="Arial" w:eastAsia="Arial" w:hAnsi="Arial"/>
          <w:color w:val="000000"/>
          <w:sz w:val="14"/>
        </w:rPr>
        <w:t xml:space="preserve"> et le Loueur. Le </w:t>
      </w:r>
      <w:r>
        <w:rPr>
          <w:rFonts w:ascii="Arial" w:eastAsia="Arial" w:hAnsi="Arial"/>
          <w:color w:val="000000"/>
          <w:sz w:val="14"/>
        </w:rPr>
        <w:t>Locataire</w:t>
      </w:r>
      <w:r w:rsidRPr="00D67B22">
        <w:rPr>
          <w:rFonts w:ascii="Arial" w:eastAsia="Arial" w:hAnsi="Arial"/>
          <w:color w:val="000000"/>
          <w:sz w:val="14"/>
        </w:rPr>
        <w:t xml:space="preserve"> utilisera le véhicule pour la période convenue et le kilométrage convenu moyennant paiement au Loueur de loyers mensuels.</w:t>
      </w:r>
    </w:p>
    <w:p w14:paraId="482321D4" w14:textId="0935482C" w:rsidR="00402DFC" w:rsidRPr="00D67B22" w:rsidRDefault="00402DFC" w:rsidP="00A954BF">
      <w:pPr>
        <w:spacing w:after="120" w:line="161" w:lineRule="exact"/>
        <w:jc w:val="both"/>
        <w:textAlignment w:val="baseline"/>
        <w:rPr>
          <w:rFonts w:ascii="Arial" w:eastAsia="Arial" w:hAnsi="Arial"/>
          <w:b/>
          <w:color w:val="000000"/>
          <w:sz w:val="13"/>
          <w:u w:val="single"/>
        </w:rPr>
      </w:pPr>
      <w:r w:rsidRPr="00D67B22">
        <w:rPr>
          <w:rFonts w:ascii="Arial" w:eastAsia="Arial" w:hAnsi="Arial"/>
          <w:b/>
          <w:color w:val="000000"/>
          <w:sz w:val="13"/>
          <w:u w:val="single"/>
        </w:rPr>
        <w:t>Art.1.2.</w:t>
      </w:r>
      <w:r w:rsidR="006139FA">
        <w:rPr>
          <w:rFonts w:ascii="Arial" w:eastAsia="Arial" w:hAnsi="Arial"/>
          <w:b/>
          <w:color w:val="000000"/>
          <w:sz w:val="13"/>
          <w:u w:val="single"/>
        </w:rPr>
        <w:t xml:space="preserve"> </w:t>
      </w:r>
      <w:r w:rsidRPr="00D67B22">
        <w:rPr>
          <w:rFonts w:ascii="Arial" w:eastAsia="Arial" w:hAnsi="Arial"/>
          <w:b/>
          <w:color w:val="000000"/>
          <w:sz w:val="13"/>
          <w:u w:val="single"/>
        </w:rPr>
        <w:t>Droits</w:t>
      </w:r>
      <w:r w:rsidR="0013799C">
        <w:rPr>
          <w:rFonts w:ascii="Arial" w:eastAsia="Arial" w:hAnsi="Arial"/>
          <w:b/>
          <w:color w:val="000000"/>
          <w:sz w:val="13"/>
          <w:u w:val="single"/>
        </w:rPr>
        <w:t xml:space="preserve"> </w:t>
      </w:r>
      <w:r w:rsidRPr="00D67B22">
        <w:rPr>
          <w:rFonts w:ascii="Arial" w:eastAsia="Arial" w:hAnsi="Arial"/>
          <w:b/>
          <w:color w:val="000000"/>
          <w:sz w:val="13"/>
          <w:u w:val="single"/>
        </w:rPr>
        <w:t xml:space="preserve">et obligations du </w:t>
      </w:r>
      <w:r>
        <w:rPr>
          <w:rFonts w:ascii="Arial" w:eastAsia="Arial" w:hAnsi="Arial"/>
          <w:b/>
          <w:color w:val="000000"/>
          <w:sz w:val="13"/>
          <w:u w:val="single"/>
        </w:rPr>
        <w:t>Locataire</w:t>
      </w:r>
      <w:r w:rsidRPr="00D67B22">
        <w:rPr>
          <w:rFonts w:ascii="Arial" w:eastAsia="Arial" w:hAnsi="Arial"/>
          <w:b/>
          <w:color w:val="000000"/>
          <w:sz w:val="13"/>
          <w:u w:val="single"/>
        </w:rPr>
        <w:t xml:space="preserve"> :</w:t>
      </w:r>
      <w:r w:rsidRPr="00D67B22">
        <w:rPr>
          <w:rFonts w:ascii="Arial" w:eastAsia="Arial" w:hAnsi="Arial"/>
          <w:color w:val="000000"/>
          <w:sz w:val="14"/>
        </w:rPr>
        <w:t xml:space="preserve"> Le présent contrat confère au </w:t>
      </w:r>
      <w:r>
        <w:rPr>
          <w:rFonts w:ascii="Arial" w:eastAsia="Arial" w:hAnsi="Arial"/>
          <w:color w:val="000000"/>
          <w:sz w:val="14"/>
        </w:rPr>
        <w:t>Locataire</w:t>
      </w:r>
      <w:r w:rsidRPr="00D67B22">
        <w:rPr>
          <w:rFonts w:ascii="Arial" w:eastAsia="Arial" w:hAnsi="Arial"/>
          <w:color w:val="000000"/>
          <w:sz w:val="14"/>
        </w:rPr>
        <w:t xml:space="preserve"> le droit d'utilisation du véhicule concerné. Il est totalement responsable de la conduite et de l'usage du véhicule loué. Ce droit est personnel en sorte que le </w:t>
      </w:r>
      <w:r>
        <w:rPr>
          <w:rFonts w:ascii="Arial" w:eastAsia="Arial" w:hAnsi="Arial"/>
          <w:color w:val="000000"/>
          <w:sz w:val="14"/>
        </w:rPr>
        <w:t>Locataire</w:t>
      </w:r>
      <w:r w:rsidRPr="00D67B22">
        <w:rPr>
          <w:rFonts w:ascii="Arial" w:eastAsia="Arial" w:hAnsi="Arial"/>
          <w:color w:val="000000"/>
          <w:sz w:val="14"/>
        </w:rPr>
        <w:t xml:space="preserve"> s'engage à exécuter le présent contrat pour son compte personnel et s'interdit, de même que tout liquidateur, curateur, successeur et/ou autres ayants droit, de céder le présent contrat ou de sous-louer le véhicule, ou de concéder de quelconque droits réels et/ou personnels s'y rapportant. Il utilisera et conduira le véhicule en bon père de famille et dans le respect des législations en vigueur. Il en est de même pour tout autre conducteur autorisé. Ceci implique notamment de :</w:t>
      </w:r>
    </w:p>
    <w:p w14:paraId="06D5AE84" w14:textId="01436305" w:rsidR="00402DFC" w:rsidRDefault="00402DFC" w:rsidP="00402DFC">
      <w:pPr>
        <w:pStyle w:val="Paragraphedeliste"/>
        <w:numPr>
          <w:ilvl w:val="0"/>
          <w:numId w:val="2"/>
        </w:numPr>
        <w:tabs>
          <w:tab w:val="left" w:pos="358"/>
        </w:tabs>
        <w:spacing w:after="0" w:line="160" w:lineRule="exact"/>
        <w:ind w:left="473"/>
        <w:jc w:val="both"/>
        <w:textAlignment w:val="baseline"/>
        <w:rPr>
          <w:rFonts w:ascii="Arial" w:eastAsia="Arial" w:hAnsi="Arial"/>
          <w:color w:val="000000"/>
          <w:sz w:val="14"/>
        </w:rPr>
      </w:pPr>
      <w:r w:rsidRPr="0059634D">
        <w:rPr>
          <w:rFonts w:ascii="Arial" w:eastAsia="Arial" w:hAnsi="Arial"/>
          <w:color w:val="000000"/>
          <w:sz w:val="14"/>
        </w:rPr>
        <w:t xml:space="preserve">Ne pas effectuer de transport de voyageurs à titre onéreux, quel que soit le mode de rémunération, directe ou </w:t>
      </w:r>
      <w:r w:rsidR="0013799C" w:rsidRPr="0059634D">
        <w:rPr>
          <w:rFonts w:ascii="Arial" w:eastAsia="Arial" w:hAnsi="Arial"/>
          <w:color w:val="000000"/>
          <w:sz w:val="14"/>
        </w:rPr>
        <w:t>indirecte ;</w:t>
      </w:r>
      <w:r w:rsidRPr="0059634D">
        <w:rPr>
          <w:rFonts w:ascii="Arial" w:eastAsia="Arial" w:hAnsi="Arial"/>
          <w:color w:val="000000"/>
          <w:sz w:val="14"/>
        </w:rPr>
        <w:t xml:space="preserve"> </w:t>
      </w:r>
    </w:p>
    <w:p w14:paraId="4E94B207" w14:textId="5836BEE7" w:rsidR="00402DFC" w:rsidRPr="00D16F2C" w:rsidRDefault="00402DFC" w:rsidP="00402DFC">
      <w:pPr>
        <w:pStyle w:val="Paragraphedeliste"/>
        <w:numPr>
          <w:ilvl w:val="0"/>
          <w:numId w:val="2"/>
        </w:numPr>
        <w:tabs>
          <w:tab w:val="left" w:pos="358"/>
        </w:tabs>
        <w:spacing w:after="0" w:line="160" w:lineRule="exact"/>
        <w:ind w:left="473"/>
        <w:jc w:val="both"/>
        <w:textAlignment w:val="baseline"/>
        <w:rPr>
          <w:rFonts w:ascii="Arial" w:eastAsia="Arial" w:hAnsi="Arial"/>
          <w:color w:val="000000"/>
          <w:sz w:val="14"/>
          <w:szCs w:val="14"/>
        </w:rPr>
      </w:pPr>
      <w:r w:rsidRPr="00D16F2C">
        <w:rPr>
          <w:rFonts w:ascii="Arial" w:eastAsia="Arial" w:hAnsi="Arial"/>
          <w:color w:val="000000" w:themeColor="text1"/>
          <w:sz w:val="14"/>
          <w:szCs w:val="14"/>
        </w:rPr>
        <w:t>Ne pas surcharger le véhicule au-delà de ce qui est permis par le constructeur (passagers, matériaux, ...</w:t>
      </w:r>
      <w:r w:rsidR="0013799C" w:rsidRPr="00D16F2C">
        <w:rPr>
          <w:rFonts w:ascii="Arial" w:eastAsia="Arial" w:hAnsi="Arial"/>
          <w:color w:val="000000" w:themeColor="text1"/>
          <w:sz w:val="14"/>
          <w:szCs w:val="14"/>
        </w:rPr>
        <w:t>) ;</w:t>
      </w:r>
      <w:r w:rsidRPr="00D16F2C">
        <w:rPr>
          <w:rFonts w:ascii="Arial" w:eastAsia="Arial" w:hAnsi="Arial"/>
          <w:color w:val="000000" w:themeColor="text1"/>
          <w:sz w:val="14"/>
          <w:szCs w:val="14"/>
        </w:rPr>
        <w:t xml:space="preserve"> </w:t>
      </w:r>
    </w:p>
    <w:p w14:paraId="397E9999" w14:textId="50AAB34C" w:rsidR="00402DFC" w:rsidRDefault="00402DFC" w:rsidP="00402DFC">
      <w:pPr>
        <w:pStyle w:val="Paragraphedeliste"/>
        <w:numPr>
          <w:ilvl w:val="0"/>
          <w:numId w:val="2"/>
        </w:numPr>
        <w:tabs>
          <w:tab w:val="left" w:pos="358"/>
        </w:tabs>
        <w:spacing w:after="0" w:line="160" w:lineRule="exact"/>
        <w:ind w:left="473"/>
        <w:jc w:val="both"/>
        <w:textAlignment w:val="baseline"/>
        <w:rPr>
          <w:rFonts w:ascii="Arial" w:eastAsia="Arial" w:hAnsi="Arial"/>
          <w:color w:val="000000"/>
          <w:sz w:val="14"/>
        </w:rPr>
      </w:pPr>
      <w:r w:rsidRPr="0059634D">
        <w:rPr>
          <w:rFonts w:ascii="Arial" w:eastAsia="Arial" w:hAnsi="Arial"/>
          <w:color w:val="000000"/>
          <w:sz w:val="14"/>
        </w:rPr>
        <w:t xml:space="preserve">Ne pas apporter de modifications techniques ou de </w:t>
      </w:r>
      <w:r w:rsidR="0013799C" w:rsidRPr="0059634D">
        <w:rPr>
          <w:rFonts w:ascii="Arial" w:eastAsia="Arial" w:hAnsi="Arial"/>
          <w:color w:val="000000"/>
          <w:sz w:val="14"/>
        </w:rPr>
        <w:t>carrosserie ;</w:t>
      </w:r>
      <w:r w:rsidRPr="0059634D">
        <w:rPr>
          <w:rFonts w:ascii="Arial" w:eastAsia="Arial" w:hAnsi="Arial"/>
          <w:color w:val="000000"/>
          <w:sz w:val="14"/>
        </w:rPr>
        <w:t xml:space="preserve"> </w:t>
      </w:r>
    </w:p>
    <w:p w14:paraId="48D7615E" w14:textId="0F37E552" w:rsidR="00402DFC" w:rsidRDefault="00402DFC" w:rsidP="00402DFC">
      <w:pPr>
        <w:pStyle w:val="Paragraphedeliste"/>
        <w:numPr>
          <w:ilvl w:val="0"/>
          <w:numId w:val="2"/>
        </w:numPr>
        <w:tabs>
          <w:tab w:val="left" w:pos="358"/>
        </w:tabs>
        <w:spacing w:after="0" w:line="160" w:lineRule="exact"/>
        <w:ind w:left="473"/>
        <w:jc w:val="both"/>
        <w:textAlignment w:val="baseline"/>
        <w:rPr>
          <w:rFonts w:ascii="Arial" w:eastAsia="Arial" w:hAnsi="Arial"/>
          <w:color w:val="000000"/>
          <w:sz w:val="14"/>
        </w:rPr>
      </w:pPr>
      <w:r w:rsidRPr="0059634D">
        <w:rPr>
          <w:rFonts w:ascii="Arial" w:eastAsia="Arial" w:hAnsi="Arial"/>
          <w:color w:val="000000"/>
          <w:sz w:val="14"/>
        </w:rPr>
        <w:t xml:space="preserve">Ne participer à aucune compétition, ni rallye, </w:t>
      </w:r>
      <w:r w:rsidR="0013799C" w:rsidRPr="0059634D">
        <w:rPr>
          <w:rFonts w:ascii="Arial" w:eastAsia="Arial" w:hAnsi="Arial"/>
          <w:color w:val="000000"/>
          <w:sz w:val="14"/>
        </w:rPr>
        <w:t>etc. ;</w:t>
      </w:r>
      <w:r w:rsidRPr="0059634D">
        <w:rPr>
          <w:rFonts w:ascii="Arial" w:eastAsia="Arial" w:hAnsi="Arial"/>
          <w:color w:val="000000"/>
          <w:sz w:val="14"/>
        </w:rPr>
        <w:t xml:space="preserve"> </w:t>
      </w:r>
    </w:p>
    <w:p w14:paraId="09BF2460" w14:textId="4FD18D25" w:rsidR="00402DFC" w:rsidRDefault="00402DFC" w:rsidP="00402DFC">
      <w:pPr>
        <w:pStyle w:val="Paragraphedeliste"/>
        <w:numPr>
          <w:ilvl w:val="0"/>
          <w:numId w:val="2"/>
        </w:numPr>
        <w:tabs>
          <w:tab w:val="left" w:pos="358"/>
        </w:tabs>
        <w:spacing w:after="0" w:line="160" w:lineRule="exact"/>
        <w:ind w:left="473"/>
        <w:jc w:val="both"/>
        <w:textAlignment w:val="baseline"/>
        <w:rPr>
          <w:rFonts w:ascii="Arial" w:eastAsia="Arial" w:hAnsi="Arial"/>
          <w:color w:val="000000"/>
          <w:sz w:val="14"/>
        </w:rPr>
      </w:pPr>
      <w:r w:rsidRPr="0059634D">
        <w:rPr>
          <w:rFonts w:ascii="Arial" w:eastAsia="Arial" w:hAnsi="Arial"/>
          <w:color w:val="000000"/>
          <w:sz w:val="14"/>
        </w:rPr>
        <w:t xml:space="preserve">Ne pas utiliser le véhicule de manière telle qu'une convention visée ou liée à la présente puisse être contestée en leur </w:t>
      </w:r>
      <w:r w:rsidR="0013799C" w:rsidRPr="0059634D">
        <w:rPr>
          <w:rFonts w:ascii="Arial" w:eastAsia="Arial" w:hAnsi="Arial"/>
          <w:color w:val="000000"/>
          <w:sz w:val="14"/>
        </w:rPr>
        <w:t>existence ;</w:t>
      </w:r>
    </w:p>
    <w:p w14:paraId="04E32675" w14:textId="1C6AC246" w:rsidR="00402DFC" w:rsidRDefault="00402DFC" w:rsidP="00402DFC">
      <w:pPr>
        <w:pStyle w:val="Paragraphedeliste"/>
        <w:numPr>
          <w:ilvl w:val="0"/>
          <w:numId w:val="2"/>
        </w:numPr>
        <w:tabs>
          <w:tab w:val="left" w:pos="358"/>
        </w:tabs>
        <w:spacing w:after="0" w:line="160" w:lineRule="exact"/>
        <w:ind w:left="473"/>
        <w:jc w:val="both"/>
        <w:textAlignment w:val="baseline"/>
        <w:rPr>
          <w:rFonts w:ascii="Arial" w:eastAsia="Arial" w:hAnsi="Arial"/>
          <w:color w:val="000000"/>
          <w:sz w:val="14"/>
        </w:rPr>
      </w:pPr>
      <w:r w:rsidRPr="0059634D">
        <w:rPr>
          <w:rFonts w:ascii="Arial" w:eastAsia="Arial" w:hAnsi="Arial"/>
          <w:color w:val="000000"/>
          <w:sz w:val="14"/>
        </w:rPr>
        <w:t xml:space="preserve">Utiliser le type de carburant et les lubrifiants préconisés par le </w:t>
      </w:r>
      <w:r w:rsidR="0013799C" w:rsidRPr="0059634D">
        <w:rPr>
          <w:rFonts w:ascii="Arial" w:eastAsia="Arial" w:hAnsi="Arial"/>
          <w:color w:val="000000"/>
          <w:sz w:val="14"/>
        </w:rPr>
        <w:t>constructeur ;</w:t>
      </w:r>
      <w:r w:rsidRPr="0059634D">
        <w:rPr>
          <w:rFonts w:ascii="Arial" w:eastAsia="Arial" w:hAnsi="Arial"/>
          <w:color w:val="000000"/>
          <w:sz w:val="14"/>
        </w:rPr>
        <w:t xml:space="preserve"> </w:t>
      </w:r>
    </w:p>
    <w:p w14:paraId="19471718" w14:textId="77777777" w:rsidR="00402DFC" w:rsidRPr="0059634D" w:rsidRDefault="00402DFC" w:rsidP="00402DFC">
      <w:pPr>
        <w:pStyle w:val="Paragraphedeliste"/>
        <w:numPr>
          <w:ilvl w:val="0"/>
          <w:numId w:val="2"/>
        </w:numPr>
        <w:tabs>
          <w:tab w:val="left" w:pos="358"/>
        </w:tabs>
        <w:spacing w:after="0" w:line="160" w:lineRule="exact"/>
        <w:ind w:left="473"/>
        <w:jc w:val="both"/>
        <w:textAlignment w:val="baseline"/>
        <w:rPr>
          <w:rFonts w:ascii="Arial" w:eastAsia="Arial" w:hAnsi="Arial"/>
          <w:color w:val="000000"/>
          <w:sz w:val="14"/>
        </w:rPr>
      </w:pPr>
      <w:r w:rsidRPr="0059634D">
        <w:rPr>
          <w:rFonts w:ascii="Arial" w:eastAsia="Arial" w:hAnsi="Arial"/>
          <w:color w:val="000000"/>
          <w:sz w:val="14"/>
        </w:rPr>
        <w:t>Faire réparer et entretenir le véhicule auprès d'un membre du réseau officiel du constructeur ou d'un réparateur agréé par celui-ci.</w:t>
      </w:r>
    </w:p>
    <w:p w14:paraId="574DBD39" w14:textId="77777777" w:rsidR="00402DFC" w:rsidRDefault="00402DFC" w:rsidP="007D03A2">
      <w:pPr>
        <w:spacing w:after="120" w:line="160" w:lineRule="exact"/>
        <w:jc w:val="both"/>
        <w:textAlignment w:val="baseline"/>
        <w:rPr>
          <w:rFonts w:ascii="Arial" w:eastAsia="Arial" w:hAnsi="Arial"/>
          <w:color w:val="000000"/>
          <w:sz w:val="14"/>
        </w:rPr>
      </w:pPr>
    </w:p>
    <w:p w14:paraId="136858FD" w14:textId="34EA57D2" w:rsidR="00402DFC" w:rsidRDefault="00402DFC" w:rsidP="007D03A2">
      <w:pPr>
        <w:spacing w:after="120" w:line="160" w:lineRule="exact"/>
        <w:jc w:val="both"/>
        <w:textAlignment w:val="baseline"/>
        <w:rPr>
          <w:rFonts w:ascii="Arial" w:eastAsia="Arial" w:hAnsi="Arial"/>
          <w:color w:val="000000"/>
          <w:sz w:val="14"/>
          <w:lang w:val="fr-FR"/>
        </w:rPr>
      </w:pPr>
      <w:bookmarkStart w:id="0" w:name="_Hlk169083983"/>
      <w:r w:rsidRPr="00430D53">
        <w:rPr>
          <w:rFonts w:ascii="Arial" w:eastAsia="Arial" w:hAnsi="Arial"/>
          <w:color w:val="000000"/>
          <w:sz w:val="14"/>
          <w:lang w:val="fr-FR"/>
        </w:rPr>
        <w:t>Le Locataire est</w:t>
      </w:r>
      <w:r>
        <w:rPr>
          <w:rFonts w:ascii="Arial" w:eastAsia="Arial" w:hAnsi="Arial"/>
          <w:color w:val="000000"/>
          <w:sz w:val="14"/>
          <w:lang w:val="fr-FR"/>
        </w:rPr>
        <w:t xml:space="preserve"> également</w:t>
      </w:r>
      <w:r w:rsidRPr="00430D53">
        <w:rPr>
          <w:rFonts w:ascii="Arial" w:eastAsia="Arial" w:hAnsi="Arial"/>
          <w:color w:val="000000"/>
          <w:sz w:val="14"/>
          <w:lang w:val="fr-FR"/>
        </w:rPr>
        <w:t xml:space="preserve"> tenu de présenter</w:t>
      </w:r>
      <w:r>
        <w:rPr>
          <w:rFonts w:ascii="Arial" w:eastAsia="Arial" w:hAnsi="Arial"/>
          <w:color w:val="000000"/>
          <w:sz w:val="14"/>
          <w:lang w:val="fr-FR"/>
        </w:rPr>
        <w:t xml:space="preserve"> le véhicule au service de l’inspection Automobile avec la périodicité fixée légalement. Les frais dudit contrôle sont à charge du </w:t>
      </w:r>
      <w:r w:rsidRPr="004879EC">
        <w:rPr>
          <w:rFonts w:ascii="Arial" w:eastAsia="Arial" w:hAnsi="Arial"/>
          <w:color w:val="000000"/>
          <w:sz w:val="14"/>
          <w:lang w:val="fr-FR"/>
        </w:rPr>
        <w:t>Locataire</w:t>
      </w:r>
      <w:r>
        <w:rPr>
          <w:rFonts w:ascii="Arial" w:eastAsia="Arial" w:hAnsi="Arial"/>
          <w:color w:val="000000"/>
          <w:sz w:val="14"/>
          <w:lang w:val="fr-FR"/>
        </w:rPr>
        <w:t xml:space="preserve">. </w:t>
      </w:r>
    </w:p>
    <w:p w14:paraId="70F64300" w14:textId="78984096" w:rsidR="00402DFC" w:rsidRDefault="00402DFC" w:rsidP="007D03A2">
      <w:pPr>
        <w:spacing w:after="120" w:line="160" w:lineRule="exact"/>
        <w:jc w:val="both"/>
        <w:textAlignment w:val="baseline"/>
        <w:rPr>
          <w:rFonts w:ascii="Arial" w:eastAsia="Arial" w:hAnsi="Arial"/>
          <w:color w:val="000000"/>
          <w:sz w:val="14"/>
          <w:lang w:val="fr-FR"/>
        </w:rPr>
      </w:pPr>
      <w:r>
        <w:rPr>
          <w:rFonts w:ascii="Arial" w:eastAsia="Arial" w:hAnsi="Arial"/>
          <w:color w:val="000000"/>
          <w:sz w:val="14"/>
          <w:lang w:val="fr-FR"/>
        </w:rPr>
        <w:t>Le Locataire transmettra au Loueur, dès après la présentation du véhicule auprès de l’inspection Automobile ou, au plus tard, à première demande du Loueur, la preuve de la présentation et de la conformité du véhicule.</w:t>
      </w:r>
    </w:p>
    <w:p w14:paraId="590FA98A" w14:textId="6BFB9369" w:rsidR="00402DFC" w:rsidRDefault="00402DFC" w:rsidP="007A3202">
      <w:pPr>
        <w:spacing w:after="120" w:line="160" w:lineRule="exact"/>
        <w:jc w:val="both"/>
        <w:textAlignment w:val="baseline"/>
        <w:rPr>
          <w:rFonts w:ascii="Arial" w:eastAsia="Arial" w:hAnsi="Arial"/>
          <w:color w:val="000000"/>
          <w:sz w:val="14"/>
          <w:lang w:val="fr-FR"/>
        </w:rPr>
      </w:pPr>
      <w:r>
        <w:rPr>
          <w:rFonts w:ascii="Arial" w:eastAsia="Arial" w:hAnsi="Arial"/>
          <w:color w:val="000000"/>
          <w:sz w:val="14"/>
          <w:lang w:val="fr-FR"/>
        </w:rPr>
        <w:t>A défaut pour le Locataire de transmettre la preuve de la présentation du véhicule ainsi que de la conformité de ce dernier  le Loueur sera habilité (1) à prendre toutes les mesures utiles pour remédier au manquement du Locataire, allant jusqu’à retirer le véhicule des mains de celui-ci sans qu’il ne puisse prétendre à quelque indemnité que ce soit de ce chef et (2) à répercuter au Locataire l’ensemble des frais, dommages et autres montants de quelques types que ce soit découlant, directement ou indirectement, du manquement du Locataire et des mesures qui ont dû être mises en œuvre par le Loueur pour remédier à celui-ci.</w:t>
      </w:r>
    </w:p>
    <w:p w14:paraId="0405036F" w14:textId="78254223" w:rsidR="00402DFC" w:rsidRDefault="00402DFC" w:rsidP="007A3202">
      <w:pPr>
        <w:spacing w:after="120" w:line="160" w:lineRule="exact"/>
        <w:jc w:val="both"/>
        <w:textAlignment w:val="baseline"/>
        <w:rPr>
          <w:rFonts w:ascii="Arial" w:eastAsia="Arial" w:hAnsi="Arial"/>
          <w:color w:val="000000"/>
          <w:sz w:val="14"/>
          <w:lang w:val="fr-FR"/>
        </w:rPr>
      </w:pPr>
      <w:r>
        <w:rPr>
          <w:rFonts w:ascii="Arial" w:eastAsia="Arial" w:hAnsi="Arial"/>
          <w:color w:val="000000"/>
          <w:sz w:val="14"/>
          <w:lang w:val="fr-FR"/>
        </w:rPr>
        <w:t xml:space="preserve">Il est expressément précisé que le Locataire renonce, d’ores et déjà, à se prévaloir du fait que le Loueur n’aurait pas fait usage de toutes les possibilités qui lui sont offertes pour limiter les montants repris au paragraphe </w:t>
      </w:r>
      <w:bookmarkEnd w:id="0"/>
      <w:r>
        <w:rPr>
          <w:rFonts w:ascii="Arial" w:eastAsia="Arial" w:hAnsi="Arial"/>
          <w:color w:val="000000"/>
          <w:sz w:val="14"/>
          <w:lang w:val="fr-FR"/>
        </w:rPr>
        <w:t xml:space="preserve">ci-dessus. </w:t>
      </w:r>
    </w:p>
    <w:p w14:paraId="4F617BDC" w14:textId="77777777" w:rsidR="00402DFC" w:rsidRPr="00162A1A" w:rsidRDefault="00402DFC" w:rsidP="00402DFC">
      <w:pPr>
        <w:spacing w:line="160" w:lineRule="exact"/>
        <w:jc w:val="both"/>
        <w:textAlignment w:val="baseline"/>
        <w:rPr>
          <w:rFonts w:ascii="Arial" w:eastAsia="Arial" w:hAnsi="Arial"/>
          <w:color w:val="000000"/>
          <w:sz w:val="14"/>
          <w:lang w:val="fr-FR"/>
        </w:rPr>
      </w:pPr>
      <w:r w:rsidRPr="00162A1A">
        <w:rPr>
          <w:rFonts w:ascii="Arial" w:eastAsia="Arial" w:hAnsi="Arial"/>
          <w:color w:val="000000"/>
          <w:sz w:val="14"/>
          <w:lang w:val="fr-FR"/>
        </w:rPr>
        <w:t xml:space="preserve">Le Locataire est également tenu d’archiver et de conserver avec soin les documents relatifs au véhicule remis par le Loueur. </w:t>
      </w:r>
      <w:r w:rsidRPr="00E472A0">
        <w:rPr>
          <w:rFonts w:ascii="Arial" w:eastAsia="Arial" w:hAnsi="Arial"/>
          <w:color w:val="000000"/>
          <w:sz w:val="14"/>
        </w:rPr>
        <w:t>En cas de perte</w:t>
      </w:r>
      <w:r>
        <w:rPr>
          <w:rFonts w:ascii="Arial" w:eastAsia="Arial" w:hAnsi="Arial"/>
          <w:color w:val="000000"/>
          <w:sz w:val="14"/>
        </w:rPr>
        <w:t xml:space="preserve"> ou de vol, pour quelque motif que ce soit, des</w:t>
      </w:r>
      <w:r w:rsidRPr="00162A1A">
        <w:rPr>
          <w:rFonts w:ascii="Arial" w:eastAsia="Arial" w:hAnsi="Arial"/>
          <w:color w:val="000000"/>
          <w:sz w:val="14"/>
          <w:lang w:val="fr-FR"/>
        </w:rPr>
        <w:t xml:space="preserve"> documents suivants ou </w:t>
      </w:r>
      <w:r>
        <w:rPr>
          <w:rFonts w:ascii="Arial" w:eastAsia="Arial" w:hAnsi="Arial"/>
          <w:color w:val="000000"/>
          <w:sz w:val="14"/>
          <w:lang w:val="fr-FR"/>
        </w:rPr>
        <w:t>(</w:t>
      </w:r>
      <w:r w:rsidRPr="00162A1A">
        <w:rPr>
          <w:rFonts w:ascii="Arial" w:eastAsia="Arial" w:hAnsi="Arial"/>
          <w:color w:val="000000"/>
          <w:sz w:val="14"/>
          <w:lang w:val="fr-FR"/>
        </w:rPr>
        <w:t>du double</w:t>
      </w:r>
      <w:r>
        <w:rPr>
          <w:rFonts w:ascii="Arial" w:eastAsia="Arial" w:hAnsi="Arial"/>
          <w:color w:val="000000"/>
          <w:sz w:val="14"/>
          <w:lang w:val="fr-FR"/>
        </w:rPr>
        <w:t>)</w:t>
      </w:r>
      <w:r w:rsidRPr="00162A1A">
        <w:rPr>
          <w:rFonts w:ascii="Arial" w:eastAsia="Arial" w:hAnsi="Arial"/>
          <w:color w:val="000000"/>
          <w:sz w:val="14"/>
          <w:lang w:val="fr-FR"/>
        </w:rPr>
        <w:t xml:space="preserve"> des clés, des frais forfaitaires de 250 EUR seront facturés au Locataire pour chaque élément perdu :</w:t>
      </w:r>
    </w:p>
    <w:p w14:paraId="69D98C26" w14:textId="77777777" w:rsidR="00402DFC" w:rsidRPr="00162A1A" w:rsidRDefault="00402DFC" w:rsidP="00402DFC">
      <w:pPr>
        <w:pStyle w:val="Paragraphedeliste"/>
        <w:numPr>
          <w:ilvl w:val="0"/>
          <w:numId w:val="3"/>
        </w:numPr>
        <w:tabs>
          <w:tab w:val="left" w:pos="144"/>
        </w:tabs>
        <w:spacing w:after="0" w:line="160" w:lineRule="exact"/>
        <w:ind w:left="473"/>
        <w:jc w:val="both"/>
        <w:textAlignment w:val="baseline"/>
        <w:rPr>
          <w:rFonts w:ascii="Arial" w:eastAsia="Arial" w:hAnsi="Arial"/>
          <w:color w:val="000000"/>
          <w:sz w:val="14"/>
        </w:rPr>
      </w:pPr>
      <w:r w:rsidRPr="00162A1A">
        <w:rPr>
          <w:rFonts w:ascii="Arial" w:eastAsia="Arial" w:hAnsi="Arial"/>
          <w:color w:val="000000"/>
          <w:sz w:val="14"/>
        </w:rPr>
        <w:t xml:space="preserve">Certificat </w:t>
      </w:r>
      <w:r w:rsidRPr="00AD6270">
        <w:rPr>
          <w:rFonts w:ascii="Arial" w:eastAsia="Arial" w:hAnsi="Arial"/>
          <w:color w:val="000000"/>
          <w:sz w:val="14"/>
        </w:rPr>
        <w:t>d'immatriculation (partie 1 ou 2)</w:t>
      </w:r>
      <w:r>
        <w:rPr>
          <w:rFonts w:ascii="Arial" w:eastAsia="Arial" w:hAnsi="Arial"/>
          <w:color w:val="000000"/>
          <w:sz w:val="14"/>
        </w:rPr>
        <w:t>. La</w:t>
      </w:r>
      <w:r w:rsidRPr="00E472A0">
        <w:rPr>
          <w:rFonts w:ascii="Arial" w:eastAsia="Arial" w:hAnsi="Arial"/>
          <w:color w:val="000000"/>
          <w:sz w:val="14"/>
        </w:rPr>
        <w:t xml:space="preserve"> partie 2 « Domicile »</w:t>
      </w:r>
      <w:r>
        <w:rPr>
          <w:rFonts w:ascii="Arial" w:eastAsia="Arial" w:hAnsi="Arial"/>
          <w:color w:val="000000"/>
          <w:sz w:val="14"/>
        </w:rPr>
        <w:t xml:space="preserve"> du certificat d’immatriculation</w:t>
      </w:r>
      <w:r w:rsidRPr="00E472A0">
        <w:rPr>
          <w:rFonts w:ascii="Arial" w:eastAsia="Arial" w:hAnsi="Arial"/>
          <w:color w:val="000000"/>
          <w:sz w:val="14"/>
        </w:rPr>
        <w:t xml:space="preserve"> </w:t>
      </w:r>
      <w:r>
        <w:rPr>
          <w:rFonts w:ascii="Arial" w:eastAsia="Arial" w:hAnsi="Arial"/>
          <w:color w:val="000000"/>
          <w:sz w:val="14"/>
        </w:rPr>
        <w:t xml:space="preserve">doit être </w:t>
      </w:r>
      <w:r w:rsidRPr="00E472A0">
        <w:rPr>
          <w:rFonts w:ascii="Arial" w:eastAsia="Arial" w:hAnsi="Arial"/>
          <w:color w:val="000000"/>
          <w:sz w:val="14"/>
        </w:rPr>
        <w:t>conserv</w:t>
      </w:r>
      <w:r>
        <w:rPr>
          <w:rFonts w:ascii="Arial" w:eastAsia="Arial" w:hAnsi="Arial"/>
          <w:color w:val="000000"/>
          <w:sz w:val="14"/>
        </w:rPr>
        <w:t>ée</w:t>
      </w:r>
      <w:r w:rsidRPr="00E472A0">
        <w:rPr>
          <w:rFonts w:ascii="Arial" w:eastAsia="Arial" w:hAnsi="Arial"/>
          <w:color w:val="000000"/>
          <w:sz w:val="14"/>
        </w:rPr>
        <w:t xml:space="preserve"> en sécurité au domicile du Locataire.</w:t>
      </w:r>
    </w:p>
    <w:p w14:paraId="59E276DA" w14:textId="77777777" w:rsidR="00402DFC" w:rsidRPr="00162A1A" w:rsidRDefault="00402DFC" w:rsidP="00402DFC">
      <w:pPr>
        <w:pStyle w:val="Paragraphedeliste"/>
        <w:numPr>
          <w:ilvl w:val="0"/>
          <w:numId w:val="3"/>
        </w:numPr>
        <w:tabs>
          <w:tab w:val="left" w:pos="144"/>
        </w:tabs>
        <w:spacing w:after="0" w:line="160" w:lineRule="exact"/>
        <w:ind w:left="473"/>
        <w:jc w:val="both"/>
        <w:textAlignment w:val="baseline"/>
        <w:rPr>
          <w:rFonts w:ascii="Arial" w:eastAsia="Arial" w:hAnsi="Arial"/>
          <w:color w:val="000000"/>
          <w:sz w:val="14"/>
        </w:rPr>
      </w:pPr>
      <w:r w:rsidRPr="00162A1A">
        <w:rPr>
          <w:rFonts w:ascii="Arial" w:eastAsia="Arial" w:hAnsi="Arial"/>
          <w:color w:val="000000"/>
          <w:sz w:val="14"/>
        </w:rPr>
        <w:t>Certificat de conformité ;</w:t>
      </w:r>
    </w:p>
    <w:p w14:paraId="5FF67C5C" w14:textId="77777777" w:rsidR="00402DFC" w:rsidRPr="00162A1A" w:rsidRDefault="00402DFC" w:rsidP="00402DFC">
      <w:pPr>
        <w:pStyle w:val="Paragraphedeliste"/>
        <w:numPr>
          <w:ilvl w:val="0"/>
          <w:numId w:val="3"/>
        </w:numPr>
        <w:tabs>
          <w:tab w:val="left" w:pos="144"/>
        </w:tabs>
        <w:spacing w:after="0" w:line="160" w:lineRule="exact"/>
        <w:ind w:left="473"/>
        <w:jc w:val="both"/>
        <w:textAlignment w:val="baseline"/>
        <w:rPr>
          <w:rFonts w:ascii="Arial" w:eastAsia="Arial" w:hAnsi="Arial"/>
          <w:color w:val="000000"/>
          <w:sz w:val="14"/>
        </w:rPr>
      </w:pPr>
      <w:r>
        <w:rPr>
          <w:rFonts w:ascii="Arial" w:eastAsia="Arial" w:hAnsi="Arial"/>
          <w:color w:val="000000"/>
          <w:sz w:val="14"/>
        </w:rPr>
        <w:t>(</w:t>
      </w:r>
      <w:r w:rsidRPr="00162A1A">
        <w:rPr>
          <w:rFonts w:ascii="Arial" w:eastAsia="Arial" w:hAnsi="Arial"/>
          <w:color w:val="000000"/>
          <w:sz w:val="14"/>
        </w:rPr>
        <w:t>Double des</w:t>
      </w:r>
      <w:r>
        <w:rPr>
          <w:rFonts w:ascii="Arial" w:eastAsia="Arial" w:hAnsi="Arial"/>
          <w:color w:val="000000"/>
          <w:sz w:val="14"/>
        </w:rPr>
        <w:t>)</w:t>
      </w:r>
      <w:r w:rsidRPr="00162A1A">
        <w:rPr>
          <w:rFonts w:ascii="Arial" w:eastAsia="Arial" w:hAnsi="Arial"/>
          <w:color w:val="000000"/>
          <w:sz w:val="14"/>
        </w:rPr>
        <w:t xml:space="preserve"> clés.</w:t>
      </w:r>
    </w:p>
    <w:p w14:paraId="3F14C2FC" w14:textId="786EBCDF" w:rsidR="00402DFC" w:rsidRDefault="00402DFC" w:rsidP="006139FA">
      <w:pPr>
        <w:spacing w:line="160" w:lineRule="exact"/>
        <w:jc w:val="both"/>
        <w:textAlignment w:val="baseline"/>
        <w:rPr>
          <w:rFonts w:ascii="Arial" w:eastAsia="Arial" w:hAnsi="Arial"/>
          <w:color w:val="000000"/>
          <w:sz w:val="14"/>
          <w:lang w:val="fr-FR"/>
        </w:rPr>
      </w:pPr>
      <w:r w:rsidRPr="00162A1A">
        <w:rPr>
          <w:rFonts w:ascii="Arial" w:eastAsia="Arial" w:hAnsi="Arial"/>
          <w:color w:val="000000"/>
          <w:sz w:val="14"/>
          <w:lang w:val="fr-FR"/>
        </w:rPr>
        <w:t>Ces frais couvrent les démarches administratives, les coûts de remplacement et les éventuelles complications résultant de la perte. Le Locataire est tenu de respecter cette obligation afin de préserver la conformité légale et administrative du véhicule loué.</w:t>
      </w:r>
    </w:p>
    <w:p w14:paraId="185022C5" w14:textId="2AFC67EC" w:rsidR="00402DFC" w:rsidRPr="00DD507E" w:rsidRDefault="00402DFC" w:rsidP="007A3202">
      <w:pPr>
        <w:spacing w:after="120" w:line="161" w:lineRule="exact"/>
        <w:jc w:val="both"/>
        <w:textAlignment w:val="baseline"/>
        <w:rPr>
          <w:rFonts w:ascii="Arial" w:eastAsia="Arial" w:hAnsi="Arial"/>
          <w:color w:val="000000"/>
          <w:sz w:val="14"/>
          <w:lang w:val="fr-FR"/>
        </w:rPr>
      </w:pPr>
      <w:r w:rsidRPr="007A3202">
        <w:rPr>
          <w:rFonts w:ascii="Arial" w:eastAsia="Arial" w:hAnsi="Arial"/>
          <w:b/>
          <w:color w:val="000000"/>
          <w:sz w:val="14"/>
          <w:u w:val="single"/>
          <w:lang w:val="fr-FR"/>
        </w:rPr>
        <w:t>Art 1.3. Acquisition du véhicule et réception</w:t>
      </w:r>
      <w:r w:rsidR="007A3202">
        <w:rPr>
          <w:rFonts w:ascii="Arial" w:eastAsia="Arial" w:hAnsi="Arial"/>
          <w:b/>
          <w:color w:val="000000"/>
          <w:sz w:val="14"/>
          <w:u w:val="single"/>
          <w:lang w:val="fr-FR"/>
        </w:rPr>
        <w:t> </w:t>
      </w:r>
      <w:r w:rsidR="007A3202">
        <w:rPr>
          <w:rFonts w:ascii="Arial" w:eastAsia="Arial" w:hAnsi="Arial"/>
          <w:b/>
          <w:color w:val="000000"/>
          <w:sz w:val="14"/>
          <w:lang w:val="fr-FR"/>
        </w:rPr>
        <w:t>:</w:t>
      </w:r>
      <w:r w:rsidRPr="0001069A">
        <w:rPr>
          <w:rFonts w:ascii="Arial" w:eastAsia="Arial" w:hAnsi="Arial"/>
          <w:color w:val="000000"/>
          <w:sz w:val="14"/>
          <w:lang w:val="fr-FR"/>
        </w:rPr>
        <w:t xml:space="preserve"> </w:t>
      </w:r>
      <w:r w:rsidRPr="00DD507E">
        <w:rPr>
          <w:rFonts w:ascii="Arial" w:eastAsia="Arial" w:hAnsi="Arial"/>
          <w:color w:val="000000"/>
          <w:sz w:val="14"/>
          <w:lang w:val="fr-FR"/>
        </w:rPr>
        <w:t xml:space="preserve">Le Loueur s’engage à acquérir le véhicule conformément aux indications du Locataire et à le mettre à la disposition de celui-ci. Le véhicule étant acquis en fonction des besoins spécifiques du Locataire, c'est à celui-ci qu'il appartient de prendre toute décision quant au choix du </w:t>
      </w:r>
      <w:r>
        <w:rPr>
          <w:rFonts w:ascii="Arial" w:eastAsia="Arial" w:hAnsi="Arial"/>
          <w:color w:val="000000"/>
          <w:sz w:val="14"/>
          <w:lang w:val="fr-FR"/>
        </w:rPr>
        <w:t>Vendeur</w:t>
      </w:r>
      <w:r w:rsidRPr="00DD507E">
        <w:rPr>
          <w:rFonts w:ascii="Arial" w:eastAsia="Arial" w:hAnsi="Arial"/>
          <w:color w:val="000000"/>
          <w:sz w:val="14"/>
          <w:lang w:val="fr-FR"/>
        </w:rPr>
        <w:t xml:space="preserve">, ainsi que quant aux caractéristiques du véhicule dont le Loueur se portera acquéreur. En conséquence, la commande adressée au </w:t>
      </w:r>
      <w:r>
        <w:rPr>
          <w:rFonts w:ascii="Arial" w:eastAsia="Arial" w:hAnsi="Arial"/>
          <w:color w:val="000000"/>
          <w:sz w:val="14"/>
          <w:lang w:val="fr-FR"/>
        </w:rPr>
        <w:t>Vendeur</w:t>
      </w:r>
      <w:r w:rsidRPr="00DD507E">
        <w:rPr>
          <w:rFonts w:ascii="Arial" w:eastAsia="Arial" w:hAnsi="Arial"/>
          <w:color w:val="000000"/>
          <w:sz w:val="14"/>
          <w:lang w:val="fr-FR"/>
        </w:rPr>
        <w:t xml:space="preserve"> sera signée par le Locataire, agissant en qualité de mandataire du Loueur,</w:t>
      </w:r>
    </w:p>
    <w:p w14:paraId="5C6CB854" w14:textId="61003833" w:rsidR="00402DFC" w:rsidRDefault="00402DFC" w:rsidP="007A3202">
      <w:pPr>
        <w:spacing w:after="120" w:line="161" w:lineRule="exact"/>
        <w:jc w:val="both"/>
        <w:textAlignment w:val="baseline"/>
        <w:rPr>
          <w:rFonts w:ascii="Arial" w:eastAsia="Arial" w:hAnsi="Arial"/>
          <w:color w:val="000000"/>
          <w:sz w:val="14"/>
          <w:lang w:val="fr-FR"/>
        </w:rPr>
      </w:pPr>
      <w:r w:rsidRPr="00DD507E">
        <w:rPr>
          <w:rFonts w:ascii="Arial" w:eastAsia="Arial" w:hAnsi="Arial"/>
          <w:color w:val="000000"/>
          <w:sz w:val="14"/>
          <w:lang w:val="fr-FR"/>
        </w:rPr>
        <w:t xml:space="preserve">La commande spécifiera la date de livraison, le prix à payer et toutes les autres conditions qui ne seront opposables au Loueur que si elles ont recueilli son approbation préalable, qui laquelle sera manifestée par l'envoi au </w:t>
      </w:r>
      <w:r>
        <w:rPr>
          <w:rFonts w:ascii="Arial" w:eastAsia="Arial" w:hAnsi="Arial"/>
          <w:color w:val="000000"/>
          <w:sz w:val="14"/>
          <w:lang w:val="fr-FR"/>
        </w:rPr>
        <w:t>Vendeur</w:t>
      </w:r>
      <w:r w:rsidRPr="00DD507E">
        <w:rPr>
          <w:rFonts w:ascii="Arial" w:eastAsia="Arial" w:hAnsi="Arial"/>
          <w:color w:val="000000"/>
          <w:sz w:val="14"/>
          <w:lang w:val="fr-FR"/>
        </w:rPr>
        <w:t xml:space="preserve"> d'une commande confirmative. Si l'exécution de la commande comportait, outre le prix à payer et l'éventuelle prime d'assurance-crédit à répercuter dans le loyer par le Loueur, des frais de transport, d'installation, d'entretien, d'assurances, d'assistance, de remplacement et d'autres, ceux-ci seront en tout cas exclus du contrat de location-financement et devront faire l'objet d'un contrat de services distinct entre le </w:t>
      </w:r>
      <w:r>
        <w:rPr>
          <w:rFonts w:ascii="Arial" w:eastAsia="Arial" w:hAnsi="Arial"/>
          <w:color w:val="000000"/>
          <w:sz w:val="14"/>
          <w:lang w:val="fr-FR"/>
        </w:rPr>
        <w:t>Vendeur</w:t>
      </w:r>
      <w:r w:rsidRPr="00DD507E">
        <w:rPr>
          <w:rFonts w:ascii="Arial" w:eastAsia="Arial" w:hAnsi="Arial"/>
          <w:color w:val="000000"/>
          <w:sz w:val="14"/>
          <w:lang w:val="fr-FR"/>
        </w:rPr>
        <w:t xml:space="preserve"> et le Locataire. Celui-ci ou le </w:t>
      </w:r>
      <w:r>
        <w:rPr>
          <w:rFonts w:ascii="Arial" w:eastAsia="Arial" w:hAnsi="Arial"/>
          <w:color w:val="000000"/>
          <w:sz w:val="14"/>
          <w:lang w:val="fr-FR"/>
        </w:rPr>
        <w:t>Vendeur</w:t>
      </w:r>
      <w:r w:rsidRPr="00DD507E">
        <w:rPr>
          <w:rFonts w:ascii="Arial" w:eastAsia="Arial" w:hAnsi="Arial"/>
          <w:color w:val="000000"/>
          <w:sz w:val="14"/>
          <w:lang w:val="fr-FR"/>
        </w:rPr>
        <w:t xml:space="preserve">, à l'exclusion du Loueur, seront seuls responsables de tout ce qui concerne le transport et l'installation. Si le </w:t>
      </w:r>
      <w:r>
        <w:rPr>
          <w:rFonts w:ascii="Arial" w:eastAsia="Arial" w:hAnsi="Arial"/>
          <w:color w:val="000000"/>
          <w:sz w:val="14"/>
          <w:lang w:val="fr-FR"/>
        </w:rPr>
        <w:t>Vendeur</w:t>
      </w:r>
      <w:r w:rsidRPr="00DD507E">
        <w:rPr>
          <w:rFonts w:ascii="Arial" w:eastAsia="Arial" w:hAnsi="Arial"/>
          <w:color w:val="000000"/>
          <w:sz w:val="14"/>
          <w:lang w:val="fr-FR"/>
        </w:rPr>
        <w:t xml:space="preserve"> ne respecte pas la date de livraison convenue, le Loueur est autorisé, moyennant simple notification au </w:t>
      </w:r>
      <w:r>
        <w:rPr>
          <w:rFonts w:ascii="Arial" w:eastAsia="Arial" w:hAnsi="Arial"/>
          <w:color w:val="000000"/>
          <w:sz w:val="14"/>
          <w:lang w:val="fr-FR"/>
        </w:rPr>
        <w:t>Vendeur</w:t>
      </w:r>
      <w:r w:rsidRPr="00DD507E">
        <w:rPr>
          <w:rFonts w:ascii="Arial" w:eastAsia="Arial" w:hAnsi="Arial"/>
          <w:color w:val="000000"/>
          <w:sz w:val="14"/>
          <w:lang w:val="fr-FR"/>
        </w:rPr>
        <w:t xml:space="preserve"> et au Locataire, d’annuler la commande du véhicule, de même que le présent contrat (devenu sans objet).</w:t>
      </w:r>
    </w:p>
    <w:p w14:paraId="5B570CC0" w14:textId="33D2C042" w:rsidR="00402DFC" w:rsidRPr="00DD507E" w:rsidRDefault="00402DFC" w:rsidP="007A3202">
      <w:pPr>
        <w:spacing w:after="120" w:line="161" w:lineRule="exact"/>
        <w:jc w:val="both"/>
        <w:textAlignment w:val="baseline"/>
        <w:rPr>
          <w:rFonts w:ascii="Arial" w:eastAsia="Arial" w:hAnsi="Arial"/>
          <w:color w:val="000000"/>
          <w:sz w:val="14"/>
        </w:rPr>
      </w:pPr>
      <w:r w:rsidRPr="00DD507E">
        <w:rPr>
          <w:rFonts w:ascii="Arial" w:eastAsia="Arial" w:hAnsi="Arial"/>
          <w:color w:val="000000"/>
          <w:sz w:val="14"/>
        </w:rPr>
        <w:t xml:space="preserve">Le présent contrat est soumis à la double condition suspensive de (1) la confirmation par le Locataire de la mise à disposition du véhicule et (2) la confirmation par le Locataire de la conformité du véhicule loué à la commande. </w:t>
      </w:r>
    </w:p>
    <w:p w14:paraId="16D6F89B" w14:textId="3788D9BA" w:rsidR="00402DFC" w:rsidRPr="00DD507E" w:rsidRDefault="00402DFC" w:rsidP="007A3202">
      <w:pPr>
        <w:spacing w:after="120" w:line="161" w:lineRule="exact"/>
        <w:jc w:val="both"/>
        <w:textAlignment w:val="baseline"/>
        <w:rPr>
          <w:rFonts w:ascii="Arial" w:eastAsia="Arial" w:hAnsi="Arial"/>
          <w:color w:val="000000"/>
          <w:sz w:val="14"/>
        </w:rPr>
      </w:pPr>
      <w:r w:rsidRPr="00DD507E">
        <w:rPr>
          <w:rFonts w:ascii="Arial" w:eastAsia="Arial" w:hAnsi="Arial"/>
          <w:color w:val="000000"/>
          <w:sz w:val="14"/>
        </w:rPr>
        <w:t xml:space="preserve">Jusqu'à la livraison et la réception du véhicule, celui-ci demeure aux risques du </w:t>
      </w:r>
      <w:r>
        <w:rPr>
          <w:rFonts w:ascii="Arial" w:eastAsia="Arial" w:hAnsi="Arial"/>
          <w:color w:val="000000"/>
          <w:sz w:val="14"/>
        </w:rPr>
        <w:t>Vendeur</w:t>
      </w:r>
      <w:r w:rsidRPr="00DD507E">
        <w:rPr>
          <w:rFonts w:ascii="Arial" w:eastAsia="Arial" w:hAnsi="Arial"/>
          <w:color w:val="000000"/>
          <w:sz w:val="14"/>
        </w:rPr>
        <w:t>, seule la réception opérant transfert de propriété au profit du Loueur.</w:t>
      </w:r>
    </w:p>
    <w:p w14:paraId="7B96BB89" w14:textId="7747CE14" w:rsidR="00402DFC" w:rsidRDefault="00402DFC" w:rsidP="00B803B0">
      <w:pPr>
        <w:spacing w:after="120" w:line="161" w:lineRule="exact"/>
        <w:jc w:val="both"/>
        <w:textAlignment w:val="baseline"/>
        <w:rPr>
          <w:rFonts w:ascii="Arial" w:eastAsia="Arial" w:hAnsi="Arial"/>
          <w:color w:val="000000"/>
          <w:sz w:val="14"/>
          <w:lang w:val="fr-FR"/>
        </w:rPr>
      </w:pPr>
      <w:r w:rsidRPr="00DD507E">
        <w:rPr>
          <w:rFonts w:ascii="Arial" w:eastAsia="Arial" w:hAnsi="Arial"/>
          <w:color w:val="000000"/>
          <w:sz w:val="14"/>
          <w:lang w:val="fr-FR"/>
        </w:rPr>
        <w:t xml:space="preserve">Dès que le véhicule est disponible, le Loueur ou le </w:t>
      </w:r>
      <w:r>
        <w:rPr>
          <w:rFonts w:ascii="Arial" w:eastAsia="Arial" w:hAnsi="Arial"/>
          <w:color w:val="000000"/>
          <w:sz w:val="14"/>
          <w:lang w:val="fr-FR"/>
        </w:rPr>
        <w:t>Vendeur</w:t>
      </w:r>
      <w:r w:rsidRPr="00DD507E">
        <w:rPr>
          <w:rFonts w:ascii="Arial" w:eastAsia="Arial" w:hAnsi="Arial"/>
          <w:color w:val="000000"/>
          <w:sz w:val="14"/>
          <w:lang w:val="fr-FR"/>
        </w:rPr>
        <w:t xml:space="preserve"> en informe le locataire qui est tenu de réceptionner le véhicule endéans les 48 heures de cette notification. Le véhicule est livré directement par le </w:t>
      </w:r>
      <w:r>
        <w:rPr>
          <w:rFonts w:ascii="Arial" w:eastAsia="Arial" w:hAnsi="Arial"/>
          <w:color w:val="000000"/>
          <w:sz w:val="14"/>
          <w:lang w:val="fr-FR"/>
        </w:rPr>
        <w:t>Vendeur</w:t>
      </w:r>
      <w:r w:rsidRPr="00DD507E">
        <w:rPr>
          <w:rFonts w:ascii="Arial" w:eastAsia="Arial" w:hAnsi="Arial"/>
          <w:color w:val="000000"/>
          <w:sz w:val="14"/>
          <w:lang w:val="fr-FR"/>
        </w:rPr>
        <w:t xml:space="preserve"> et devra être réceptionné et enlevé par le Locataire sous sa responsabilité, à ses frais et risques. La livraison, l’enlèvement, l’installation, la mise en route ainsi que tout évènement y relatif se feront aux frais et risques du Locataire. Tous les frais précités ainsi que ceux dus en raison de la livraison d’un véhicule provenant de l'étranger seront dus par le Locataire (dédouanement, droits d’importation et taxes, frais liés au </w:t>
      </w:r>
      <w:r w:rsidR="00B803B0" w:rsidRPr="00DD507E">
        <w:rPr>
          <w:rFonts w:ascii="Arial" w:eastAsia="Arial" w:hAnsi="Arial"/>
          <w:color w:val="000000"/>
          <w:sz w:val="14"/>
          <w:lang w:val="fr-FR"/>
        </w:rPr>
        <w:t>change, ...</w:t>
      </w:r>
      <w:r w:rsidRPr="00DD507E">
        <w:rPr>
          <w:rFonts w:ascii="Arial" w:eastAsia="Arial" w:hAnsi="Arial"/>
          <w:color w:val="000000"/>
          <w:sz w:val="14"/>
          <w:lang w:val="fr-FR"/>
        </w:rPr>
        <w:t>). S’ils sont portés à charge du Loueur, ce dernier sera en droit de les imputer au Locataire.</w:t>
      </w:r>
    </w:p>
    <w:p w14:paraId="60A5826F" w14:textId="77777777" w:rsidR="00402DFC" w:rsidRPr="00DD507E" w:rsidRDefault="00402DFC" w:rsidP="00B803B0">
      <w:pPr>
        <w:spacing w:after="120" w:line="161" w:lineRule="exact"/>
        <w:jc w:val="both"/>
        <w:textAlignment w:val="baseline"/>
        <w:rPr>
          <w:rFonts w:ascii="Arial" w:eastAsia="Arial" w:hAnsi="Arial"/>
          <w:color w:val="000000"/>
          <w:sz w:val="14"/>
        </w:rPr>
      </w:pPr>
      <w:r w:rsidRPr="00DD507E">
        <w:rPr>
          <w:rFonts w:ascii="Arial" w:eastAsia="Arial" w:hAnsi="Arial"/>
          <w:color w:val="000000"/>
          <w:sz w:val="14"/>
          <w:lang w:val="fr-FR"/>
        </w:rPr>
        <w:t xml:space="preserve">Lors de la livraison du véhicule, un procès-verbal de réception est signé par le </w:t>
      </w:r>
      <w:r>
        <w:rPr>
          <w:rFonts w:ascii="Arial" w:eastAsia="Arial" w:hAnsi="Arial"/>
          <w:color w:val="000000"/>
          <w:sz w:val="14"/>
          <w:lang w:val="fr-FR"/>
        </w:rPr>
        <w:t>Vendeur</w:t>
      </w:r>
      <w:r w:rsidRPr="00DD507E">
        <w:rPr>
          <w:rFonts w:ascii="Arial" w:eastAsia="Arial" w:hAnsi="Arial"/>
          <w:color w:val="000000"/>
          <w:sz w:val="14"/>
          <w:lang w:val="fr-FR"/>
        </w:rPr>
        <w:t xml:space="preserve"> et le Locataire et doit être envoyé immédiatement au Loueur. Locataire reconnaît par la signature du procès-verbal de livraison que le véhicule neuf se trouve en bon état mécanique et de carrosserie y compris la roue de secours et équipements, accessoires et équipement légal. En cas de vices cachés ou d'insuffisances techniques constatés sur le véhicule au cours de la période de location, le Locataire ne pourra se retourner contre le Loueur pour exiger un dédommagement quelconque. Il devra se retourner contre le </w:t>
      </w:r>
      <w:r>
        <w:rPr>
          <w:rFonts w:ascii="Arial" w:eastAsia="Arial" w:hAnsi="Arial"/>
          <w:color w:val="000000"/>
          <w:sz w:val="14"/>
          <w:lang w:val="fr-FR"/>
        </w:rPr>
        <w:t>Vendeur</w:t>
      </w:r>
      <w:r w:rsidRPr="00DD507E">
        <w:rPr>
          <w:rFonts w:ascii="Arial" w:eastAsia="Arial" w:hAnsi="Arial"/>
          <w:color w:val="000000"/>
          <w:sz w:val="14"/>
          <w:lang w:val="fr-FR"/>
        </w:rPr>
        <w:t xml:space="preserve"> ou le fabricant du véhicule. </w:t>
      </w:r>
    </w:p>
    <w:p w14:paraId="4889CC58" w14:textId="77777777" w:rsidR="00402DFC" w:rsidRPr="00DD507E" w:rsidRDefault="00402DFC" w:rsidP="00B803B0">
      <w:pPr>
        <w:spacing w:after="120" w:line="161" w:lineRule="exact"/>
        <w:jc w:val="both"/>
        <w:textAlignment w:val="baseline"/>
        <w:rPr>
          <w:rFonts w:ascii="Arial" w:eastAsia="Arial" w:hAnsi="Arial"/>
          <w:color w:val="000000"/>
          <w:sz w:val="14"/>
          <w:lang w:val="fr-FR"/>
        </w:rPr>
      </w:pPr>
      <w:r w:rsidRPr="00DD507E">
        <w:rPr>
          <w:rFonts w:ascii="Arial" w:eastAsia="Arial" w:hAnsi="Arial"/>
          <w:color w:val="000000"/>
          <w:sz w:val="14"/>
          <w:lang w:val="fr-FR"/>
        </w:rPr>
        <w:t>Au cas où le Locataire demeure en défaut de réceptionner le véhicule, la réception est réputée avoir eu lieu huit jours après la notification dont question ci-avant.</w:t>
      </w:r>
    </w:p>
    <w:p w14:paraId="697114A6" w14:textId="77777777" w:rsidR="00402DFC" w:rsidRPr="00DD507E" w:rsidRDefault="00402DFC" w:rsidP="00277BD7">
      <w:pPr>
        <w:pStyle w:val="Corpsdetexte"/>
        <w:spacing w:after="120" w:line="247" w:lineRule="auto"/>
        <w:jc w:val="both"/>
      </w:pPr>
      <w:r w:rsidRPr="00DD507E">
        <w:t>En cas</w:t>
      </w:r>
      <w:r w:rsidRPr="00DD507E">
        <w:rPr>
          <w:spacing w:val="1"/>
        </w:rPr>
        <w:t xml:space="preserve"> </w:t>
      </w:r>
      <w:r w:rsidRPr="00DD507E">
        <w:t>de refus</w:t>
      </w:r>
      <w:r w:rsidRPr="00DD507E">
        <w:rPr>
          <w:spacing w:val="1"/>
        </w:rPr>
        <w:t xml:space="preserve"> </w:t>
      </w:r>
      <w:r w:rsidRPr="00DD507E">
        <w:t>de réception</w:t>
      </w:r>
      <w:r w:rsidRPr="00DD507E">
        <w:rPr>
          <w:spacing w:val="1"/>
        </w:rPr>
        <w:t xml:space="preserve"> </w:t>
      </w:r>
      <w:r w:rsidRPr="00DD507E">
        <w:t>du véhicule</w:t>
      </w:r>
      <w:r w:rsidRPr="00DD507E">
        <w:rPr>
          <w:spacing w:val="1"/>
        </w:rPr>
        <w:t xml:space="preserve"> </w:t>
      </w:r>
      <w:r w:rsidRPr="00DD507E">
        <w:t>par le</w:t>
      </w:r>
      <w:r w:rsidRPr="00DD507E">
        <w:rPr>
          <w:spacing w:val="1"/>
        </w:rPr>
        <w:t xml:space="preserve"> </w:t>
      </w:r>
      <w:r w:rsidRPr="00DD507E">
        <w:t>Locataire, celui-ci</w:t>
      </w:r>
      <w:r w:rsidRPr="00DD507E">
        <w:rPr>
          <w:spacing w:val="1"/>
        </w:rPr>
        <w:t xml:space="preserve"> </w:t>
      </w:r>
      <w:r w:rsidRPr="00DD507E">
        <w:t>est tenu</w:t>
      </w:r>
      <w:r w:rsidRPr="00DD507E">
        <w:rPr>
          <w:spacing w:val="1"/>
        </w:rPr>
        <w:t xml:space="preserve"> </w:t>
      </w:r>
      <w:r w:rsidRPr="00DD507E">
        <w:t>d'en informer</w:t>
      </w:r>
      <w:r w:rsidRPr="00DD507E">
        <w:rPr>
          <w:spacing w:val="1"/>
        </w:rPr>
        <w:t xml:space="preserve"> </w:t>
      </w:r>
      <w:r w:rsidRPr="00DD507E">
        <w:t>le Loueur</w:t>
      </w:r>
      <w:r w:rsidRPr="00DD507E">
        <w:rPr>
          <w:spacing w:val="1"/>
        </w:rPr>
        <w:t xml:space="preserve"> </w:t>
      </w:r>
      <w:r w:rsidRPr="00DD507E">
        <w:t>par lettre</w:t>
      </w:r>
      <w:r w:rsidRPr="00DD507E">
        <w:rPr>
          <w:spacing w:val="1"/>
        </w:rPr>
        <w:t xml:space="preserve"> </w:t>
      </w:r>
      <w:r w:rsidRPr="00DD507E">
        <w:t>recommandée expédiée</w:t>
      </w:r>
      <w:r w:rsidRPr="00DD507E">
        <w:rPr>
          <w:spacing w:val="1"/>
        </w:rPr>
        <w:t xml:space="preserve"> </w:t>
      </w:r>
      <w:r w:rsidRPr="00DD507E">
        <w:t>endéans un</w:t>
      </w:r>
      <w:r w:rsidRPr="00DD507E">
        <w:rPr>
          <w:spacing w:val="1"/>
        </w:rPr>
        <w:t xml:space="preserve"> </w:t>
      </w:r>
      <w:r w:rsidRPr="00DD507E">
        <w:t>délai de</w:t>
      </w:r>
      <w:r w:rsidRPr="00DD507E">
        <w:rPr>
          <w:spacing w:val="1"/>
        </w:rPr>
        <w:t xml:space="preserve"> </w:t>
      </w:r>
      <w:r w:rsidRPr="00DD507E">
        <w:t>huit jours à</w:t>
      </w:r>
      <w:r w:rsidRPr="00DD507E">
        <w:rPr>
          <w:spacing w:val="1"/>
        </w:rPr>
        <w:t xml:space="preserve"> </w:t>
      </w:r>
      <w:r w:rsidRPr="00DD507E">
        <w:t>compter de</w:t>
      </w:r>
      <w:r w:rsidRPr="00DD507E">
        <w:rPr>
          <w:spacing w:val="1"/>
        </w:rPr>
        <w:t xml:space="preserve"> </w:t>
      </w:r>
      <w:r w:rsidRPr="00DD507E">
        <w:t>la date</w:t>
      </w:r>
      <w:r w:rsidRPr="00DD507E">
        <w:rPr>
          <w:spacing w:val="1"/>
        </w:rPr>
        <w:t xml:space="preserve"> </w:t>
      </w:r>
      <w:r w:rsidRPr="00DD507E">
        <w:t>de la</w:t>
      </w:r>
      <w:r w:rsidRPr="00DD507E">
        <w:rPr>
          <w:spacing w:val="1"/>
        </w:rPr>
        <w:t xml:space="preserve"> </w:t>
      </w:r>
      <w:r w:rsidRPr="00DD507E">
        <w:t>livraison du</w:t>
      </w:r>
      <w:r w:rsidRPr="00DD507E">
        <w:rPr>
          <w:spacing w:val="1"/>
        </w:rPr>
        <w:t xml:space="preserve"> </w:t>
      </w:r>
      <w:r w:rsidRPr="00DD507E">
        <w:t>véhicule. A</w:t>
      </w:r>
      <w:r w:rsidRPr="00DD507E">
        <w:rPr>
          <w:spacing w:val="1"/>
        </w:rPr>
        <w:t xml:space="preserve"> </w:t>
      </w:r>
      <w:r w:rsidRPr="00DD507E">
        <w:t>défaut</w:t>
      </w:r>
      <w:r w:rsidRPr="00DD507E">
        <w:rPr>
          <w:spacing w:val="1"/>
        </w:rPr>
        <w:t xml:space="preserve"> </w:t>
      </w:r>
      <w:r w:rsidRPr="00DD507E">
        <w:t>d'envoi d'une</w:t>
      </w:r>
      <w:r w:rsidRPr="00DD507E">
        <w:rPr>
          <w:spacing w:val="1"/>
        </w:rPr>
        <w:t xml:space="preserve"> </w:t>
      </w:r>
      <w:r w:rsidRPr="00DD507E">
        <w:t>telle notification</w:t>
      </w:r>
      <w:r w:rsidRPr="00DD507E">
        <w:rPr>
          <w:spacing w:val="1"/>
        </w:rPr>
        <w:t xml:space="preserve"> </w:t>
      </w:r>
      <w:r w:rsidRPr="00DD507E">
        <w:t>dans le</w:t>
      </w:r>
      <w:r w:rsidRPr="00DD507E">
        <w:rPr>
          <w:spacing w:val="1"/>
        </w:rPr>
        <w:t xml:space="preserve"> </w:t>
      </w:r>
      <w:r w:rsidRPr="00DD507E">
        <w:t>délai précité,</w:t>
      </w:r>
      <w:r w:rsidRPr="00DD507E">
        <w:rPr>
          <w:spacing w:val="1"/>
        </w:rPr>
        <w:t xml:space="preserve"> </w:t>
      </w:r>
      <w:r w:rsidRPr="00DD507E">
        <w:t>le véhicule</w:t>
      </w:r>
      <w:r w:rsidRPr="00DD507E">
        <w:rPr>
          <w:spacing w:val="1"/>
        </w:rPr>
        <w:t xml:space="preserve"> </w:t>
      </w:r>
      <w:r w:rsidRPr="00DD507E">
        <w:t>sera</w:t>
      </w:r>
      <w:r w:rsidRPr="00DD507E">
        <w:rPr>
          <w:spacing w:val="1"/>
        </w:rPr>
        <w:t xml:space="preserve"> </w:t>
      </w:r>
      <w:r w:rsidRPr="00DD507E">
        <w:t>présumé avoir</w:t>
      </w:r>
      <w:r w:rsidRPr="00DD507E">
        <w:rPr>
          <w:spacing w:val="1"/>
        </w:rPr>
        <w:t xml:space="preserve"> </w:t>
      </w:r>
      <w:r w:rsidRPr="00DD507E">
        <w:t>été accepté</w:t>
      </w:r>
      <w:r w:rsidRPr="00DD507E">
        <w:rPr>
          <w:spacing w:val="1"/>
        </w:rPr>
        <w:t xml:space="preserve"> </w:t>
      </w:r>
      <w:r w:rsidRPr="00DD507E">
        <w:t>et</w:t>
      </w:r>
      <w:r w:rsidRPr="00DD507E">
        <w:rPr>
          <w:spacing w:val="1"/>
        </w:rPr>
        <w:t xml:space="preserve"> </w:t>
      </w:r>
      <w:r w:rsidRPr="00DD507E">
        <w:t>réceptionné sans</w:t>
      </w:r>
      <w:r w:rsidRPr="00DD507E">
        <w:rPr>
          <w:spacing w:val="1"/>
        </w:rPr>
        <w:t xml:space="preserve"> </w:t>
      </w:r>
      <w:r w:rsidRPr="00DD507E">
        <w:t>aucune</w:t>
      </w:r>
      <w:r w:rsidRPr="00DD507E">
        <w:rPr>
          <w:spacing w:val="1"/>
        </w:rPr>
        <w:t xml:space="preserve"> </w:t>
      </w:r>
      <w:r w:rsidRPr="00DD507E">
        <w:t>réserve</w:t>
      </w:r>
      <w:r w:rsidRPr="00DD507E">
        <w:rPr>
          <w:spacing w:val="1"/>
        </w:rPr>
        <w:t xml:space="preserve"> </w:t>
      </w:r>
      <w:r w:rsidRPr="00DD507E">
        <w:t>par</w:t>
      </w:r>
      <w:r w:rsidRPr="00DD507E">
        <w:rPr>
          <w:spacing w:val="1"/>
        </w:rPr>
        <w:t xml:space="preserve"> </w:t>
      </w:r>
      <w:r w:rsidRPr="00DD507E">
        <w:t>le</w:t>
      </w:r>
      <w:r w:rsidRPr="00DD507E">
        <w:rPr>
          <w:spacing w:val="1"/>
        </w:rPr>
        <w:t xml:space="preserve"> </w:t>
      </w:r>
      <w:r w:rsidRPr="00DD507E">
        <w:t>Locataire.</w:t>
      </w:r>
    </w:p>
    <w:p w14:paraId="3545F236" w14:textId="5D4AE533" w:rsidR="00402DFC" w:rsidRPr="00DD507E" w:rsidRDefault="00402DFC" w:rsidP="00277BD7">
      <w:pPr>
        <w:pStyle w:val="Corpsdetexte"/>
        <w:spacing w:after="120" w:line="247" w:lineRule="auto"/>
        <w:jc w:val="both"/>
        <w:rPr>
          <w:rFonts w:ascii="Arial" w:hAnsi="Arial" w:cs="Arial"/>
        </w:rPr>
      </w:pPr>
      <w:r w:rsidRPr="00DD507E">
        <w:rPr>
          <w:rFonts w:ascii="Arial" w:hAnsi="Arial" w:cs="Arial"/>
        </w:rPr>
        <w:t>En</w:t>
      </w:r>
      <w:r w:rsidRPr="00DD507E">
        <w:rPr>
          <w:rFonts w:ascii="Arial" w:hAnsi="Arial" w:cs="Arial"/>
          <w:spacing w:val="1"/>
        </w:rPr>
        <w:t xml:space="preserve"> </w:t>
      </w:r>
      <w:r w:rsidRPr="00DD507E">
        <w:rPr>
          <w:rFonts w:ascii="Arial" w:hAnsi="Arial" w:cs="Arial"/>
        </w:rPr>
        <w:t>cas de</w:t>
      </w:r>
      <w:r w:rsidRPr="00DD507E">
        <w:rPr>
          <w:rFonts w:ascii="Arial" w:hAnsi="Arial" w:cs="Arial"/>
          <w:spacing w:val="1"/>
        </w:rPr>
        <w:t xml:space="preserve"> </w:t>
      </w:r>
      <w:r w:rsidRPr="00DD507E">
        <w:rPr>
          <w:rFonts w:ascii="Arial" w:hAnsi="Arial" w:cs="Arial"/>
        </w:rPr>
        <w:t>refus,</w:t>
      </w:r>
      <w:r w:rsidRPr="00DD507E">
        <w:rPr>
          <w:rFonts w:ascii="Arial" w:hAnsi="Arial" w:cs="Arial"/>
          <w:spacing w:val="1"/>
        </w:rPr>
        <w:t xml:space="preserve"> </w:t>
      </w:r>
      <w:r w:rsidRPr="00DD507E">
        <w:rPr>
          <w:rFonts w:ascii="Arial" w:hAnsi="Arial" w:cs="Arial"/>
        </w:rPr>
        <w:t>le Locataire</w:t>
      </w:r>
      <w:r w:rsidRPr="00DD507E">
        <w:rPr>
          <w:rFonts w:ascii="Arial" w:hAnsi="Arial" w:cs="Arial"/>
          <w:spacing w:val="1"/>
        </w:rPr>
        <w:t xml:space="preserve"> </w:t>
      </w:r>
      <w:r w:rsidRPr="00DD507E">
        <w:rPr>
          <w:rFonts w:ascii="Arial" w:hAnsi="Arial" w:cs="Arial"/>
        </w:rPr>
        <w:t>adressera</w:t>
      </w:r>
      <w:r w:rsidRPr="00DD507E">
        <w:rPr>
          <w:rFonts w:ascii="Arial" w:hAnsi="Arial" w:cs="Arial"/>
          <w:spacing w:val="1"/>
        </w:rPr>
        <w:t xml:space="preserve"> </w:t>
      </w:r>
      <w:r w:rsidRPr="00DD507E">
        <w:rPr>
          <w:rFonts w:ascii="Arial" w:hAnsi="Arial" w:cs="Arial"/>
        </w:rPr>
        <w:t>de la</w:t>
      </w:r>
      <w:r w:rsidRPr="00DD507E">
        <w:rPr>
          <w:rFonts w:ascii="Arial" w:hAnsi="Arial" w:cs="Arial"/>
          <w:spacing w:val="1"/>
        </w:rPr>
        <w:t xml:space="preserve"> </w:t>
      </w:r>
      <w:r w:rsidRPr="00DD507E">
        <w:rPr>
          <w:rFonts w:ascii="Arial" w:hAnsi="Arial" w:cs="Arial"/>
        </w:rPr>
        <w:t>même</w:t>
      </w:r>
      <w:r w:rsidRPr="00DD507E">
        <w:rPr>
          <w:rFonts w:ascii="Arial" w:hAnsi="Arial" w:cs="Arial"/>
          <w:spacing w:val="1"/>
        </w:rPr>
        <w:t xml:space="preserve"> </w:t>
      </w:r>
      <w:r w:rsidRPr="00DD507E">
        <w:rPr>
          <w:rFonts w:ascii="Arial" w:hAnsi="Arial" w:cs="Arial"/>
        </w:rPr>
        <w:t>manière et</w:t>
      </w:r>
      <w:r w:rsidRPr="00DD507E">
        <w:rPr>
          <w:rFonts w:ascii="Arial" w:hAnsi="Arial" w:cs="Arial"/>
          <w:spacing w:val="1"/>
        </w:rPr>
        <w:t xml:space="preserve"> </w:t>
      </w:r>
      <w:r w:rsidRPr="00DD507E">
        <w:rPr>
          <w:rFonts w:ascii="Arial" w:hAnsi="Arial" w:cs="Arial"/>
        </w:rPr>
        <w:t>dans le</w:t>
      </w:r>
      <w:r w:rsidRPr="00DD507E">
        <w:rPr>
          <w:rFonts w:ascii="Arial" w:hAnsi="Arial" w:cs="Arial"/>
          <w:spacing w:val="1"/>
        </w:rPr>
        <w:t xml:space="preserve"> </w:t>
      </w:r>
      <w:r w:rsidRPr="00DD507E">
        <w:rPr>
          <w:rFonts w:ascii="Arial" w:hAnsi="Arial" w:cs="Arial"/>
        </w:rPr>
        <w:t>même</w:t>
      </w:r>
      <w:r w:rsidRPr="00DD507E">
        <w:rPr>
          <w:rFonts w:ascii="Arial" w:hAnsi="Arial" w:cs="Arial"/>
          <w:spacing w:val="1"/>
        </w:rPr>
        <w:t xml:space="preserve"> </w:t>
      </w:r>
      <w:r w:rsidRPr="00DD507E">
        <w:rPr>
          <w:rFonts w:ascii="Arial" w:hAnsi="Arial" w:cs="Arial"/>
        </w:rPr>
        <w:t>délai au</w:t>
      </w:r>
      <w:r w:rsidRPr="00DD507E">
        <w:rPr>
          <w:rFonts w:ascii="Arial" w:hAnsi="Arial" w:cs="Arial"/>
          <w:spacing w:val="1"/>
        </w:rPr>
        <w:t xml:space="preserve"> </w:t>
      </w:r>
      <w:r w:rsidRPr="00DD507E">
        <w:rPr>
          <w:rFonts w:ascii="Arial" w:hAnsi="Arial" w:cs="Arial"/>
        </w:rPr>
        <w:t>Loueur</w:t>
      </w:r>
      <w:r w:rsidRPr="00DD507E">
        <w:rPr>
          <w:rFonts w:ascii="Arial" w:hAnsi="Arial" w:cs="Arial"/>
          <w:spacing w:val="1"/>
        </w:rPr>
        <w:t xml:space="preserve"> </w:t>
      </w:r>
      <w:r w:rsidRPr="00DD507E">
        <w:rPr>
          <w:rFonts w:ascii="Arial" w:hAnsi="Arial" w:cs="Arial"/>
        </w:rPr>
        <w:t>un procès-verbal</w:t>
      </w:r>
      <w:r w:rsidRPr="00DD507E">
        <w:rPr>
          <w:rFonts w:ascii="Arial" w:hAnsi="Arial" w:cs="Arial"/>
          <w:spacing w:val="1"/>
        </w:rPr>
        <w:t xml:space="preserve"> </w:t>
      </w:r>
      <w:r w:rsidRPr="00DD507E">
        <w:rPr>
          <w:rFonts w:ascii="Arial" w:hAnsi="Arial" w:cs="Arial"/>
        </w:rPr>
        <w:t>circonstancié</w:t>
      </w:r>
      <w:r w:rsidRPr="00DD507E">
        <w:rPr>
          <w:rFonts w:ascii="Arial" w:hAnsi="Arial" w:cs="Arial"/>
          <w:spacing w:val="1"/>
        </w:rPr>
        <w:t xml:space="preserve"> </w:t>
      </w:r>
      <w:r w:rsidRPr="00DD507E">
        <w:rPr>
          <w:rFonts w:ascii="Arial" w:hAnsi="Arial" w:cs="Arial"/>
        </w:rPr>
        <w:t>relatant les</w:t>
      </w:r>
      <w:r w:rsidRPr="00DD507E">
        <w:rPr>
          <w:rFonts w:ascii="Arial" w:hAnsi="Arial" w:cs="Arial"/>
          <w:spacing w:val="1"/>
        </w:rPr>
        <w:t xml:space="preserve"> </w:t>
      </w:r>
      <w:r w:rsidRPr="00DD507E">
        <w:rPr>
          <w:rFonts w:ascii="Arial" w:hAnsi="Arial" w:cs="Arial"/>
        </w:rPr>
        <w:t>motifs de</w:t>
      </w:r>
      <w:r w:rsidRPr="00DD507E">
        <w:rPr>
          <w:rFonts w:ascii="Arial" w:hAnsi="Arial" w:cs="Arial"/>
          <w:spacing w:val="1"/>
        </w:rPr>
        <w:t xml:space="preserve"> </w:t>
      </w:r>
      <w:r w:rsidRPr="00DD507E">
        <w:rPr>
          <w:rFonts w:ascii="Arial" w:hAnsi="Arial" w:cs="Arial"/>
        </w:rPr>
        <w:t>son</w:t>
      </w:r>
      <w:r w:rsidRPr="00DD507E">
        <w:rPr>
          <w:rFonts w:ascii="Arial" w:hAnsi="Arial" w:cs="Arial"/>
          <w:spacing w:val="1"/>
        </w:rPr>
        <w:t xml:space="preserve"> </w:t>
      </w:r>
      <w:r w:rsidRPr="00DD507E">
        <w:rPr>
          <w:rFonts w:ascii="Arial" w:hAnsi="Arial" w:cs="Arial"/>
        </w:rPr>
        <w:t>refus.</w:t>
      </w:r>
      <w:r w:rsidRPr="00DD507E">
        <w:rPr>
          <w:rFonts w:ascii="Arial" w:hAnsi="Arial" w:cs="Arial"/>
          <w:spacing w:val="-35"/>
        </w:rPr>
        <w:t xml:space="preserve"> </w:t>
      </w:r>
      <w:r w:rsidRPr="00DD507E">
        <w:rPr>
          <w:rFonts w:ascii="Arial" w:hAnsi="Arial" w:cs="Arial"/>
        </w:rPr>
        <w:t>Le Loueur</w:t>
      </w:r>
      <w:r w:rsidRPr="00DD507E">
        <w:rPr>
          <w:rFonts w:ascii="Arial" w:hAnsi="Arial" w:cs="Arial"/>
          <w:spacing w:val="1"/>
        </w:rPr>
        <w:t xml:space="preserve"> </w:t>
      </w:r>
      <w:r w:rsidRPr="00DD507E">
        <w:rPr>
          <w:rFonts w:ascii="Arial" w:hAnsi="Arial" w:cs="Arial"/>
        </w:rPr>
        <w:t>transmettra</w:t>
      </w:r>
      <w:r w:rsidRPr="00DD507E">
        <w:rPr>
          <w:rFonts w:ascii="Arial" w:hAnsi="Arial" w:cs="Arial"/>
          <w:spacing w:val="1"/>
        </w:rPr>
        <w:t xml:space="preserve"> </w:t>
      </w:r>
      <w:r w:rsidRPr="00DD507E">
        <w:rPr>
          <w:rFonts w:ascii="Arial" w:hAnsi="Arial" w:cs="Arial"/>
        </w:rPr>
        <w:t>au plus</w:t>
      </w:r>
      <w:r w:rsidRPr="00DD507E">
        <w:rPr>
          <w:rFonts w:ascii="Arial" w:hAnsi="Arial" w:cs="Arial"/>
          <w:spacing w:val="1"/>
        </w:rPr>
        <w:t xml:space="preserve"> </w:t>
      </w:r>
      <w:r w:rsidRPr="00DD507E">
        <w:rPr>
          <w:rFonts w:ascii="Arial" w:hAnsi="Arial" w:cs="Arial"/>
        </w:rPr>
        <w:t>tôt</w:t>
      </w:r>
      <w:r w:rsidRPr="00DD507E">
        <w:rPr>
          <w:rFonts w:ascii="Arial" w:hAnsi="Arial" w:cs="Arial"/>
          <w:spacing w:val="1"/>
        </w:rPr>
        <w:t xml:space="preserve"> </w:t>
      </w:r>
      <w:r w:rsidRPr="00DD507E">
        <w:rPr>
          <w:rFonts w:ascii="Arial" w:hAnsi="Arial" w:cs="Arial"/>
        </w:rPr>
        <w:t>ces motifs</w:t>
      </w:r>
      <w:r w:rsidRPr="00DD507E">
        <w:rPr>
          <w:rFonts w:ascii="Arial" w:hAnsi="Arial" w:cs="Arial"/>
          <w:spacing w:val="1"/>
        </w:rPr>
        <w:t xml:space="preserve"> </w:t>
      </w:r>
      <w:r w:rsidRPr="00DD507E">
        <w:rPr>
          <w:rFonts w:ascii="Arial" w:hAnsi="Arial" w:cs="Arial"/>
        </w:rPr>
        <w:t>au</w:t>
      </w:r>
      <w:r w:rsidRPr="00DD507E">
        <w:rPr>
          <w:rFonts w:ascii="Arial" w:hAnsi="Arial" w:cs="Arial"/>
          <w:spacing w:val="1"/>
        </w:rPr>
        <w:t xml:space="preserve"> </w:t>
      </w:r>
      <w:r>
        <w:rPr>
          <w:rFonts w:ascii="Arial" w:hAnsi="Arial" w:cs="Arial"/>
        </w:rPr>
        <w:t>Vendeur</w:t>
      </w:r>
      <w:r w:rsidRPr="00DD507E">
        <w:rPr>
          <w:rFonts w:ascii="Arial" w:hAnsi="Arial" w:cs="Arial"/>
        </w:rPr>
        <w:t>.</w:t>
      </w:r>
      <w:r w:rsidRPr="00DD507E">
        <w:rPr>
          <w:rFonts w:ascii="Arial" w:hAnsi="Arial" w:cs="Arial"/>
          <w:spacing w:val="1"/>
        </w:rPr>
        <w:t xml:space="preserve"> </w:t>
      </w:r>
      <w:r w:rsidRPr="00DD507E">
        <w:rPr>
          <w:rFonts w:ascii="Arial" w:hAnsi="Arial" w:cs="Arial"/>
        </w:rPr>
        <w:t>Si les</w:t>
      </w:r>
      <w:r w:rsidRPr="00DD507E">
        <w:rPr>
          <w:rFonts w:ascii="Arial" w:hAnsi="Arial" w:cs="Arial"/>
          <w:spacing w:val="1"/>
        </w:rPr>
        <w:t xml:space="preserve"> </w:t>
      </w:r>
      <w:r w:rsidRPr="00DD507E">
        <w:rPr>
          <w:rFonts w:ascii="Arial" w:hAnsi="Arial" w:cs="Arial"/>
        </w:rPr>
        <w:t>parties</w:t>
      </w:r>
      <w:r w:rsidRPr="00DD507E">
        <w:rPr>
          <w:rFonts w:ascii="Arial" w:hAnsi="Arial" w:cs="Arial"/>
          <w:spacing w:val="1"/>
        </w:rPr>
        <w:t xml:space="preserve"> </w:t>
      </w:r>
      <w:r w:rsidRPr="00DD507E">
        <w:rPr>
          <w:rFonts w:ascii="Arial" w:hAnsi="Arial" w:cs="Arial"/>
        </w:rPr>
        <w:t>reconnaissent le</w:t>
      </w:r>
      <w:r w:rsidRPr="00DD507E">
        <w:rPr>
          <w:rFonts w:ascii="Arial" w:hAnsi="Arial" w:cs="Arial"/>
          <w:spacing w:val="1"/>
        </w:rPr>
        <w:t xml:space="preserve"> </w:t>
      </w:r>
      <w:r w:rsidRPr="00DD507E">
        <w:rPr>
          <w:rFonts w:ascii="Arial" w:hAnsi="Arial" w:cs="Arial"/>
        </w:rPr>
        <w:t>bien fondé du</w:t>
      </w:r>
      <w:r w:rsidRPr="00DD507E">
        <w:rPr>
          <w:rFonts w:ascii="Arial" w:hAnsi="Arial" w:cs="Arial"/>
          <w:spacing w:val="1"/>
        </w:rPr>
        <w:t xml:space="preserve"> </w:t>
      </w:r>
      <w:r w:rsidRPr="00DD507E">
        <w:rPr>
          <w:rFonts w:ascii="Arial" w:hAnsi="Arial" w:cs="Arial"/>
        </w:rPr>
        <w:t>refus</w:t>
      </w:r>
      <w:r w:rsidRPr="00DD507E">
        <w:rPr>
          <w:rFonts w:ascii="Arial" w:hAnsi="Arial" w:cs="Arial"/>
          <w:spacing w:val="1"/>
        </w:rPr>
        <w:t xml:space="preserve"> </w:t>
      </w:r>
      <w:r w:rsidRPr="00DD507E">
        <w:rPr>
          <w:rFonts w:ascii="Arial" w:hAnsi="Arial" w:cs="Arial"/>
        </w:rPr>
        <w:t>et</w:t>
      </w:r>
      <w:r w:rsidRPr="00DD507E">
        <w:rPr>
          <w:rFonts w:ascii="Arial" w:hAnsi="Arial" w:cs="Arial"/>
          <w:spacing w:val="1"/>
        </w:rPr>
        <w:t xml:space="preserve"> </w:t>
      </w:r>
      <w:r w:rsidRPr="00DD507E">
        <w:rPr>
          <w:rFonts w:ascii="Arial" w:hAnsi="Arial" w:cs="Arial"/>
        </w:rPr>
        <w:t>reconnaissent qu'il</w:t>
      </w:r>
      <w:r w:rsidRPr="00DD507E">
        <w:rPr>
          <w:rFonts w:ascii="Arial" w:hAnsi="Arial" w:cs="Arial"/>
          <w:spacing w:val="1"/>
        </w:rPr>
        <w:t xml:space="preserve"> </w:t>
      </w:r>
      <w:r w:rsidRPr="00DD507E">
        <w:rPr>
          <w:rFonts w:ascii="Arial" w:hAnsi="Arial" w:cs="Arial"/>
        </w:rPr>
        <w:t>ne</w:t>
      </w:r>
      <w:r w:rsidRPr="00DD507E">
        <w:rPr>
          <w:rFonts w:ascii="Arial" w:hAnsi="Arial" w:cs="Arial"/>
          <w:spacing w:val="1"/>
        </w:rPr>
        <w:t xml:space="preserve"> </w:t>
      </w:r>
      <w:r w:rsidRPr="00DD507E">
        <w:rPr>
          <w:rFonts w:ascii="Arial" w:hAnsi="Arial" w:cs="Arial"/>
        </w:rPr>
        <w:t>peut être</w:t>
      </w:r>
      <w:r w:rsidRPr="00DD507E">
        <w:rPr>
          <w:rFonts w:ascii="Arial" w:hAnsi="Arial" w:cs="Arial"/>
          <w:spacing w:val="1"/>
        </w:rPr>
        <w:t xml:space="preserve"> </w:t>
      </w:r>
      <w:r w:rsidRPr="00DD507E">
        <w:rPr>
          <w:rFonts w:ascii="Arial" w:hAnsi="Arial" w:cs="Arial"/>
        </w:rPr>
        <w:t>porté</w:t>
      </w:r>
      <w:r w:rsidRPr="00DD507E">
        <w:rPr>
          <w:rFonts w:ascii="Arial" w:hAnsi="Arial" w:cs="Arial"/>
          <w:spacing w:val="1"/>
        </w:rPr>
        <w:t xml:space="preserve"> </w:t>
      </w:r>
      <w:r w:rsidRPr="00DD507E">
        <w:rPr>
          <w:rFonts w:ascii="Arial" w:hAnsi="Arial" w:cs="Arial"/>
        </w:rPr>
        <w:t>remède aux</w:t>
      </w:r>
      <w:r w:rsidRPr="00DD507E">
        <w:rPr>
          <w:rFonts w:ascii="Arial" w:hAnsi="Arial" w:cs="Arial"/>
          <w:spacing w:val="1"/>
        </w:rPr>
        <w:t xml:space="preserve"> </w:t>
      </w:r>
      <w:r w:rsidRPr="00DD507E">
        <w:rPr>
          <w:rFonts w:ascii="Arial" w:hAnsi="Arial" w:cs="Arial"/>
        </w:rPr>
        <w:t>griefs, le</w:t>
      </w:r>
      <w:r w:rsidRPr="00DD507E">
        <w:rPr>
          <w:rFonts w:ascii="Arial" w:hAnsi="Arial" w:cs="Arial"/>
          <w:spacing w:val="1"/>
        </w:rPr>
        <w:t xml:space="preserve"> présent </w:t>
      </w:r>
      <w:r w:rsidRPr="00DD507E">
        <w:rPr>
          <w:rFonts w:ascii="Arial" w:hAnsi="Arial" w:cs="Arial"/>
        </w:rPr>
        <w:t>contrat sera</w:t>
      </w:r>
      <w:r w:rsidRPr="00DD507E">
        <w:rPr>
          <w:rFonts w:ascii="Arial" w:hAnsi="Arial" w:cs="Arial"/>
          <w:spacing w:val="1"/>
        </w:rPr>
        <w:t xml:space="preserve"> </w:t>
      </w:r>
      <w:r w:rsidRPr="00DD507E">
        <w:rPr>
          <w:rFonts w:ascii="Arial" w:hAnsi="Arial" w:cs="Arial"/>
        </w:rPr>
        <w:t>définitivement censé</w:t>
      </w:r>
      <w:r w:rsidRPr="00DD507E">
        <w:rPr>
          <w:rFonts w:ascii="Arial" w:hAnsi="Arial" w:cs="Arial"/>
          <w:spacing w:val="1"/>
        </w:rPr>
        <w:t xml:space="preserve"> </w:t>
      </w:r>
      <w:r w:rsidRPr="00DD507E">
        <w:rPr>
          <w:rFonts w:ascii="Arial" w:hAnsi="Arial" w:cs="Arial"/>
        </w:rPr>
        <w:t>n'avoir pris</w:t>
      </w:r>
      <w:r w:rsidRPr="00DD507E">
        <w:rPr>
          <w:rFonts w:ascii="Arial" w:hAnsi="Arial" w:cs="Arial"/>
          <w:spacing w:val="1"/>
        </w:rPr>
        <w:t xml:space="preserve"> </w:t>
      </w:r>
      <w:r w:rsidRPr="00DD507E">
        <w:rPr>
          <w:rFonts w:ascii="Arial" w:hAnsi="Arial" w:cs="Arial"/>
        </w:rPr>
        <w:t>et ne</w:t>
      </w:r>
      <w:r w:rsidRPr="00DD507E">
        <w:rPr>
          <w:rFonts w:ascii="Arial" w:hAnsi="Arial" w:cs="Arial"/>
          <w:spacing w:val="1"/>
        </w:rPr>
        <w:t xml:space="preserve"> </w:t>
      </w:r>
      <w:r w:rsidRPr="00DD507E">
        <w:rPr>
          <w:rFonts w:ascii="Arial" w:hAnsi="Arial" w:cs="Arial"/>
        </w:rPr>
        <w:t>pouvoir prendre</w:t>
      </w:r>
      <w:r w:rsidRPr="00DD507E">
        <w:rPr>
          <w:rFonts w:ascii="Arial" w:hAnsi="Arial" w:cs="Arial"/>
          <w:spacing w:val="1"/>
        </w:rPr>
        <w:t xml:space="preserve"> </w:t>
      </w:r>
      <w:r w:rsidRPr="00DD507E">
        <w:rPr>
          <w:rFonts w:ascii="Arial" w:hAnsi="Arial" w:cs="Arial"/>
        </w:rPr>
        <w:t>cours.</w:t>
      </w:r>
      <w:r w:rsidRPr="00DD507E">
        <w:rPr>
          <w:rFonts w:ascii="Arial" w:hAnsi="Arial" w:cs="Arial"/>
          <w:spacing w:val="1"/>
        </w:rPr>
        <w:t xml:space="preserve"> </w:t>
      </w:r>
      <w:r w:rsidRPr="00DD507E">
        <w:rPr>
          <w:rFonts w:ascii="Arial" w:hAnsi="Arial" w:cs="Arial"/>
        </w:rPr>
        <w:t>Si les</w:t>
      </w:r>
      <w:r w:rsidRPr="00DD507E">
        <w:rPr>
          <w:rFonts w:ascii="Arial" w:hAnsi="Arial" w:cs="Arial"/>
          <w:spacing w:val="1"/>
        </w:rPr>
        <w:t xml:space="preserve"> </w:t>
      </w:r>
      <w:r w:rsidRPr="00DD507E">
        <w:rPr>
          <w:rFonts w:ascii="Arial" w:hAnsi="Arial" w:cs="Arial"/>
        </w:rPr>
        <w:t>parties considèrent</w:t>
      </w:r>
      <w:r w:rsidRPr="00DD507E">
        <w:rPr>
          <w:rFonts w:ascii="Arial" w:hAnsi="Arial" w:cs="Arial"/>
          <w:spacing w:val="1"/>
        </w:rPr>
        <w:t xml:space="preserve"> </w:t>
      </w:r>
      <w:r w:rsidRPr="00DD507E">
        <w:rPr>
          <w:rFonts w:ascii="Arial" w:hAnsi="Arial" w:cs="Arial"/>
        </w:rPr>
        <w:t>qu'il peut</w:t>
      </w:r>
      <w:r w:rsidRPr="00DD507E">
        <w:rPr>
          <w:rFonts w:ascii="Arial" w:hAnsi="Arial" w:cs="Arial"/>
          <w:spacing w:val="1"/>
        </w:rPr>
        <w:t xml:space="preserve"> </w:t>
      </w:r>
      <w:r w:rsidRPr="00DD507E">
        <w:rPr>
          <w:rFonts w:ascii="Arial" w:hAnsi="Arial" w:cs="Arial"/>
        </w:rPr>
        <w:t>être remédié</w:t>
      </w:r>
      <w:r w:rsidRPr="00DD507E">
        <w:rPr>
          <w:rFonts w:ascii="Arial" w:hAnsi="Arial" w:cs="Arial"/>
          <w:spacing w:val="1"/>
        </w:rPr>
        <w:t xml:space="preserve"> </w:t>
      </w:r>
      <w:r w:rsidRPr="00DD507E">
        <w:rPr>
          <w:rFonts w:ascii="Arial" w:hAnsi="Arial" w:cs="Arial"/>
        </w:rPr>
        <w:t>aux griefs,</w:t>
      </w:r>
      <w:r w:rsidRPr="00DD507E">
        <w:rPr>
          <w:rFonts w:ascii="Arial" w:hAnsi="Arial" w:cs="Arial"/>
          <w:spacing w:val="1"/>
        </w:rPr>
        <w:t xml:space="preserve"> </w:t>
      </w:r>
      <w:r w:rsidRPr="00DD507E">
        <w:rPr>
          <w:rFonts w:ascii="Arial" w:hAnsi="Arial" w:cs="Arial"/>
        </w:rPr>
        <w:t>le</w:t>
      </w:r>
      <w:r w:rsidRPr="00DD507E">
        <w:rPr>
          <w:rFonts w:ascii="Arial" w:hAnsi="Arial" w:cs="Arial"/>
          <w:spacing w:val="1"/>
        </w:rPr>
        <w:t xml:space="preserve"> présent </w:t>
      </w:r>
      <w:r w:rsidRPr="00DD507E">
        <w:rPr>
          <w:rFonts w:ascii="Arial" w:hAnsi="Arial" w:cs="Arial"/>
        </w:rPr>
        <w:t>contrat ne</w:t>
      </w:r>
      <w:r w:rsidRPr="00DD507E">
        <w:rPr>
          <w:rFonts w:ascii="Arial" w:hAnsi="Arial" w:cs="Arial"/>
          <w:spacing w:val="1"/>
        </w:rPr>
        <w:t xml:space="preserve"> </w:t>
      </w:r>
      <w:r w:rsidRPr="00DD507E">
        <w:rPr>
          <w:rFonts w:ascii="Arial" w:hAnsi="Arial" w:cs="Arial"/>
        </w:rPr>
        <w:t>prendra</w:t>
      </w:r>
      <w:r w:rsidRPr="00DD507E">
        <w:rPr>
          <w:rFonts w:ascii="Arial" w:hAnsi="Arial" w:cs="Arial"/>
          <w:spacing w:val="1"/>
        </w:rPr>
        <w:t xml:space="preserve"> </w:t>
      </w:r>
      <w:r w:rsidRPr="00DD507E">
        <w:rPr>
          <w:rFonts w:ascii="Arial" w:hAnsi="Arial" w:cs="Arial"/>
        </w:rPr>
        <w:t>naissance que</w:t>
      </w:r>
      <w:r w:rsidRPr="00DD507E">
        <w:rPr>
          <w:rFonts w:ascii="Arial" w:hAnsi="Arial" w:cs="Arial"/>
          <w:spacing w:val="1"/>
        </w:rPr>
        <w:t xml:space="preserve"> </w:t>
      </w:r>
      <w:r w:rsidRPr="00DD507E">
        <w:rPr>
          <w:rFonts w:ascii="Arial" w:hAnsi="Arial" w:cs="Arial"/>
        </w:rPr>
        <w:t>le jour</w:t>
      </w:r>
      <w:r w:rsidRPr="00DD507E">
        <w:rPr>
          <w:rFonts w:ascii="Arial" w:hAnsi="Arial" w:cs="Arial"/>
          <w:spacing w:val="1"/>
        </w:rPr>
        <w:t xml:space="preserve"> </w:t>
      </w:r>
      <w:r w:rsidRPr="00DD507E">
        <w:rPr>
          <w:rFonts w:ascii="Arial" w:hAnsi="Arial" w:cs="Arial"/>
        </w:rPr>
        <w:t>de la</w:t>
      </w:r>
      <w:r w:rsidRPr="00DD507E">
        <w:rPr>
          <w:rFonts w:ascii="Arial" w:hAnsi="Arial" w:cs="Arial"/>
          <w:spacing w:val="1"/>
        </w:rPr>
        <w:t xml:space="preserve"> </w:t>
      </w:r>
      <w:r w:rsidRPr="00DD507E">
        <w:rPr>
          <w:rFonts w:ascii="Arial" w:hAnsi="Arial" w:cs="Arial"/>
        </w:rPr>
        <w:t>signature</w:t>
      </w:r>
      <w:r w:rsidRPr="00DD507E">
        <w:rPr>
          <w:rFonts w:ascii="Arial" w:hAnsi="Arial" w:cs="Arial"/>
          <w:spacing w:val="1"/>
        </w:rPr>
        <w:t xml:space="preserve"> </w:t>
      </w:r>
      <w:r w:rsidRPr="00DD507E">
        <w:rPr>
          <w:rFonts w:ascii="Arial" w:hAnsi="Arial" w:cs="Arial"/>
        </w:rPr>
        <w:t>du procès-verbal</w:t>
      </w:r>
      <w:r w:rsidRPr="00DD507E">
        <w:rPr>
          <w:rFonts w:ascii="Arial" w:hAnsi="Arial" w:cs="Arial"/>
          <w:spacing w:val="1"/>
        </w:rPr>
        <w:t xml:space="preserve"> </w:t>
      </w:r>
      <w:r w:rsidRPr="00DD507E">
        <w:rPr>
          <w:rFonts w:ascii="Arial" w:hAnsi="Arial" w:cs="Arial"/>
        </w:rPr>
        <w:t>de réception</w:t>
      </w:r>
      <w:r w:rsidRPr="00DD507E">
        <w:rPr>
          <w:rFonts w:ascii="Arial" w:hAnsi="Arial" w:cs="Arial"/>
          <w:spacing w:val="1"/>
        </w:rPr>
        <w:t xml:space="preserve"> </w:t>
      </w:r>
      <w:r w:rsidRPr="00DD507E">
        <w:rPr>
          <w:rFonts w:ascii="Arial" w:hAnsi="Arial" w:cs="Arial"/>
        </w:rPr>
        <w:t>par le</w:t>
      </w:r>
      <w:r w:rsidRPr="00DD507E">
        <w:rPr>
          <w:rFonts w:ascii="Arial" w:hAnsi="Arial" w:cs="Arial"/>
          <w:spacing w:val="1"/>
        </w:rPr>
        <w:t xml:space="preserve"> </w:t>
      </w:r>
      <w:r w:rsidRPr="00DD507E">
        <w:rPr>
          <w:rFonts w:ascii="Arial" w:hAnsi="Arial" w:cs="Arial"/>
        </w:rPr>
        <w:t>Locataire.</w:t>
      </w:r>
      <w:r w:rsidRPr="00DD507E">
        <w:rPr>
          <w:rFonts w:ascii="Arial" w:hAnsi="Arial" w:cs="Arial"/>
          <w:spacing w:val="1"/>
        </w:rPr>
        <w:t xml:space="preserve"> </w:t>
      </w:r>
      <w:r w:rsidRPr="00DD507E">
        <w:rPr>
          <w:rFonts w:ascii="Arial" w:hAnsi="Arial" w:cs="Arial"/>
        </w:rPr>
        <w:t>Si le</w:t>
      </w:r>
      <w:r w:rsidRPr="00DD507E">
        <w:rPr>
          <w:rFonts w:ascii="Arial" w:hAnsi="Arial" w:cs="Arial"/>
          <w:spacing w:val="1"/>
        </w:rPr>
        <w:t xml:space="preserve"> </w:t>
      </w:r>
      <w:r>
        <w:rPr>
          <w:rFonts w:ascii="Arial" w:hAnsi="Arial" w:cs="Arial"/>
        </w:rPr>
        <w:t>Vendeur</w:t>
      </w:r>
      <w:r w:rsidRPr="00DD507E">
        <w:rPr>
          <w:rFonts w:ascii="Arial" w:hAnsi="Arial" w:cs="Arial"/>
        </w:rPr>
        <w:t xml:space="preserve"> estimait</w:t>
      </w:r>
      <w:r w:rsidRPr="00DD507E">
        <w:rPr>
          <w:rFonts w:ascii="Arial" w:hAnsi="Arial" w:cs="Arial"/>
          <w:spacing w:val="1"/>
        </w:rPr>
        <w:t xml:space="preserve"> </w:t>
      </w:r>
      <w:r w:rsidRPr="00DD507E">
        <w:rPr>
          <w:rFonts w:ascii="Arial" w:hAnsi="Arial" w:cs="Arial"/>
        </w:rPr>
        <w:t>que les</w:t>
      </w:r>
      <w:r w:rsidRPr="00DD507E">
        <w:rPr>
          <w:rFonts w:ascii="Arial" w:hAnsi="Arial" w:cs="Arial"/>
          <w:spacing w:val="1"/>
        </w:rPr>
        <w:t xml:space="preserve"> </w:t>
      </w:r>
      <w:r w:rsidRPr="00DD507E">
        <w:rPr>
          <w:rFonts w:ascii="Arial" w:hAnsi="Arial" w:cs="Arial"/>
        </w:rPr>
        <w:t>griefs ne</w:t>
      </w:r>
      <w:r w:rsidRPr="00DD507E">
        <w:rPr>
          <w:rFonts w:ascii="Arial" w:hAnsi="Arial" w:cs="Arial"/>
          <w:spacing w:val="1"/>
        </w:rPr>
        <w:t xml:space="preserve"> </w:t>
      </w:r>
      <w:r w:rsidRPr="00DD507E">
        <w:rPr>
          <w:rFonts w:ascii="Arial" w:hAnsi="Arial" w:cs="Arial"/>
        </w:rPr>
        <w:t>sont</w:t>
      </w:r>
      <w:r w:rsidRPr="00DD507E">
        <w:rPr>
          <w:rFonts w:ascii="Arial" w:hAnsi="Arial" w:cs="Arial"/>
          <w:spacing w:val="1"/>
        </w:rPr>
        <w:t xml:space="preserve"> </w:t>
      </w:r>
      <w:r w:rsidRPr="00DD507E">
        <w:rPr>
          <w:rFonts w:ascii="Arial" w:hAnsi="Arial" w:cs="Arial"/>
        </w:rPr>
        <w:t>pas fondés</w:t>
      </w:r>
      <w:r w:rsidRPr="00DD507E">
        <w:rPr>
          <w:rFonts w:ascii="Arial" w:hAnsi="Arial" w:cs="Arial"/>
          <w:spacing w:val="1"/>
        </w:rPr>
        <w:t xml:space="preserve"> </w:t>
      </w:r>
      <w:r w:rsidRPr="00DD507E">
        <w:rPr>
          <w:rFonts w:ascii="Arial" w:hAnsi="Arial" w:cs="Arial"/>
        </w:rPr>
        <w:t>et que</w:t>
      </w:r>
      <w:r w:rsidRPr="00DD507E">
        <w:rPr>
          <w:rFonts w:ascii="Arial" w:hAnsi="Arial" w:cs="Arial"/>
          <w:spacing w:val="1"/>
        </w:rPr>
        <w:t xml:space="preserve"> </w:t>
      </w:r>
      <w:r w:rsidRPr="00DD507E">
        <w:rPr>
          <w:rFonts w:ascii="Arial" w:hAnsi="Arial" w:cs="Arial"/>
        </w:rPr>
        <w:t>le refus</w:t>
      </w:r>
      <w:r w:rsidRPr="00DD507E">
        <w:rPr>
          <w:rFonts w:ascii="Arial" w:hAnsi="Arial" w:cs="Arial"/>
          <w:spacing w:val="1"/>
        </w:rPr>
        <w:t xml:space="preserve"> </w:t>
      </w:r>
      <w:r w:rsidRPr="00DD507E">
        <w:rPr>
          <w:rFonts w:ascii="Arial" w:hAnsi="Arial" w:cs="Arial"/>
        </w:rPr>
        <w:t>de</w:t>
      </w:r>
      <w:r w:rsidRPr="00DD507E">
        <w:rPr>
          <w:rFonts w:ascii="Arial" w:hAnsi="Arial" w:cs="Arial"/>
          <w:spacing w:val="1"/>
        </w:rPr>
        <w:t xml:space="preserve"> </w:t>
      </w:r>
      <w:r w:rsidRPr="00DD507E">
        <w:rPr>
          <w:rFonts w:ascii="Arial" w:hAnsi="Arial" w:cs="Arial"/>
        </w:rPr>
        <w:t>la</w:t>
      </w:r>
      <w:r w:rsidRPr="00DD507E">
        <w:rPr>
          <w:rFonts w:ascii="Arial" w:hAnsi="Arial" w:cs="Arial"/>
          <w:spacing w:val="1"/>
        </w:rPr>
        <w:t xml:space="preserve"> </w:t>
      </w:r>
      <w:r w:rsidRPr="00DD507E">
        <w:rPr>
          <w:rFonts w:ascii="Arial" w:hAnsi="Arial" w:cs="Arial"/>
        </w:rPr>
        <w:t>réception revêt</w:t>
      </w:r>
      <w:r w:rsidRPr="00DD507E">
        <w:rPr>
          <w:rFonts w:ascii="Arial" w:hAnsi="Arial" w:cs="Arial"/>
          <w:spacing w:val="1"/>
        </w:rPr>
        <w:t xml:space="preserve"> </w:t>
      </w:r>
      <w:r w:rsidRPr="00DD507E">
        <w:rPr>
          <w:rFonts w:ascii="Arial" w:hAnsi="Arial" w:cs="Arial"/>
        </w:rPr>
        <w:t>un</w:t>
      </w:r>
      <w:r w:rsidRPr="00DD507E">
        <w:rPr>
          <w:rFonts w:ascii="Arial" w:hAnsi="Arial" w:cs="Arial"/>
          <w:spacing w:val="1"/>
        </w:rPr>
        <w:t xml:space="preserve"> </w:t>
      </w:r>
      <w:r w:rsidRPr="00DD507E">
        <w:rPr>
          <w:rFonts w:ascii="Arial" w:hAnsi="Arial" w:cs="Arial"/>
        </w:rPr>
        <w:t>caractère fautif,</w:t>
      </w:r>
      <w:r w:rsidRPr="00DD507E">
        <w:rPr>
          <w:rFonts w:ascii="Arial" w:hAnsi="Arial" w:cs="Arial"/>
          <w:spacing w:val="1"/>
        </w:rPr>
        <w:t xml:space="preserve"> </w:t>
      </w:r>
      <w:r w:rsidRPr="00DD507E">
        <w:rPr>
          <w:rFonts w:ascii="Arial" w:hAnsi="Arial" w:cs="Arial"/>
        </w:rPr>
        <w:t>le</w:t>
      </w:r>
      <w:r w:rsidRPr="00DD507E">
        <w:rPr>
          <w:rFonts w:ascii="Arial" w:hAnsi="Arial" w:cs="Arial"/>
          <w:spacing w:val="1"/>
        </w:rPr>
        <w:t xml:space="preserve"> </w:t>
      </w:r>
      <w:r w:rsidRPr="00DD507E">
        <w:rPr>
          <w:rFonts w:ascii="Arial" w:hAnsi="Arial" w:cs="Arial"/>
        </w:rPr>
        <w:t>contrat de vente entre</w:t>
      </w:r>
      <w:r w:rsidRPr="00DD507E">
        <w:rPr>
          <w:rFonts w:ascii="Arial" w:hAnsi="Arial" w:cs="Arial"/>
          <w:spacing w:val="1"/>
        </w:rPr>
        <w:t xml:space="preserve"> </w:t>
      </w:r>
      <w:r w:rsidRPr="00DD507E">
        <w:rPr>
          <w:rFonts w:ascii="Arial" w:hAnsi="Arial" w:cs="Arial"/>
        </w:rPr>
        <w:t>le</w:t>
      </w:r>
      <w:r w:rsidRPr="00DD507E">
        <w:rPr>
          <w:rFonts w:ascii="Arial" w:hAnsi="Arial" w:cs="Arial"/>
          <w:spacing w:val="1"/>
        </w:rPr>
        <w:t xml:space="preserve"> </w:t>
      </w:r>
      <w:r>
        <w:rPr>
          <w:rFonts w:ascii="Arial" w:hAnsi="Arial" w:cs="Arial"/>
        </w:rPr>
        <w:t>Vendeur</w:t>
      </w:r>
      <w:r w:rsidRPr="00DD507E">
        <w:rPr>
          <w:rFonts w:ascii="Arial" w:hAnsi="Arial" w:cs="Arial"/>
        </w:rPr>
        <w:t xml:space="preserve"> et</w:t>
      </w:r>
      <w:r w:rsidRPr="00DD507E">
        <w:rPr>
          <w:rFonts w:ascii="Arial" w:hAnsi="Arial" w:cs="Arial"/>
          <w:spacing w:val="1"/>
        </w:rPr>
        <w:t xml:space="preserve"> </w:t>
      </w:r>
      <w:r w:rsidRPr="00DD507E">
        <w:rPr>
          <w:rFonts w:ascii="Arial" w:hAnsi="Arial" w:cs="Arial"/>
        </w:rPr>
        <w:t>le</w:t>
      </w:r>
      <w:r w:rsidRPr="00DD507E">
        <w:rPr>
          <w:rFonts w:ascii="Arial" w:hAnsi="Arial" w:cs="Arial"/>
          <w:spacing w:val="1"/>
        </w:rPr>
        <w:t xml:space="preserve"> </w:t>
      </w:r>
      <w:r w:rsidRPr="00DD507E">
        <w:rPr>
          <w:rFonts w:ascii="Arial" w:hAnsi="Arial" w:cs="Arial"/>
        </w:rPr>
        <w:t>Loueur sera néanmoins résolu</w:t>
      </w:r>
      <w:r w:rsidRPr="00DD507E">
        <w:rPr>
          <w:rFonts w:ascii="Arial" w:hAnsi="Arial" w:cs="Arial"/>
          <w:spacing w:val="1"/>
        </w:rPr>
        <w:t xml:space="preserve"> </w:t>
      </w:r>
      <w:r w:rsidRPr="00DD507E">
        <w:rPr>
          <w:rFonts w:ascii="Arial" w:hAnsi="Arial" w:cs="Arial"/>
        </w:rPr>
        <w:t>et</w:t>
      </w:r>
      <w:r w:rsidRPr="00DD507E">
        <w:rPr>
          <w:rFonts w:ascii="Arial" w:hAnsi="Arial" w:cs="Arial"/>
          <w:spacing w:val="1"/>
        </w:rPr>
        <w:t xml:space="preserve"> </w:t>
      </w:r>
      <w:r w:rsidRPr="00DD507E">
        <w:rPr>
          <w:rFonts w:ascii="Arial" w:hAnsi="Arial" w:cs="Arial"/>
        </w:rPr>
        <w:t xml:space="preserve">le </w:t>
      </w:r>
      <w:r>
        <w:rPr>
          <w:rFonts w:ascii="Arial" w:hAnsi="Arial" w:cs="Arial"/>
        </w:rPr>
        <w:t>Vendeur</w:t>
      </w:r>
      <w:r w:rsidRPr="00DD507E">
        <w:rPr>
          <w:rFonts w:ascii="Arial" w:hAnsi="Arial" w:cs="Arial"/>
          <w:spacing w:val="1"/>
        </w:rPr>
        <w:t xml:space="preserve"> n’</w:t>
      </w:r>
      <w:r w:rsidRPr="00DD507E">
        <w:rPr>
          <w:rFonts w:ascii="Arial" w:hAnsi="Arial" w:cs="Arial"/>
        </w:rPr>
        <w:t>aura</w:t>
      </w:r>
      <w:r w:rsidRPr="00DD507E">
        <w:rPr>
          <w:rFonts w:ascii="Arial" w:hAnsi="Arial" w:cs="Arial"/>
          <w:spacing w:val="1"/>
        </w:rPr>
        <w:t xml:space="preserve"> </w:t>
      </w:r>
      <w:r w:rsidRPr="00DD507E">
        <w:rPr>
          <w:rFonts w:ascii="Arial" w:hAnsi="Arial" w:cs="Arial"/>
        </w:rPr>
        <w:t>de</w:t>
      </w:r>
      <w:r w:rsidRPr="00DD507E">
        <w:rPr>
          <w:rFonts w:ascii="Arial" w:hAnsi="Arial" w:cs="Arial"/>
          <w:spacing w:val="1"/>
        </w:rPr>
        <w:t xml:space="preserve"> </w:t>
      </w:r>
      <w:r w:rsidRPr="00DD507E">
        <w:rPr>
          <w:rFonts w:ascii="Arial" w:hAnsi="Arial" w:cs="Arial"/>
        </w:rPr>
        <w:t>recours que contre</w:t>
      </w:r>
      <w:r w:rsidRPr="00DD507E">
        <w:rPr>
          <w:rFonts w:ascii="Arial" w:hAnsi="Arial" w:cs="Arial"/>
          <w:spacing w:val="1"/>
        </w:rPr>
        <w:t xml:space="preserve"> </w:t>
      </w:r>
      <w:r w:rsidRPr="00DD507E">
        <w:rPr>
          <w:rFonts w:ascii="Arial" w:hAnsi="Arial" w:cs="Arial"/>
        </w:rPr>
        <w:t>le</w:t>
      </w:r>
      <w:r w:rsidRPr="00DD507E">
        <w:rPr>
          <w:rFonts w:ascii="Arial" w:hAnsi="Arial" w:cs="Arial"/>
          <w:spacing w:val="1"/>
        </w:rPr>
        <w:t xml:space="preserve"> </w:t>
      </w:r>
      <w:r w:rsidRPr="00DD507E">
        <w:rPr>
          <w:rFonts w:ascii="Arial" w:hAnsi="Arial" w:cs="Arial"/>
        </w:rPr>
        <w:t>Locataire</w:t>
      </w:r>
      <w:r w:rsidRPr="00DD507E">
        <w:rPr>
          <w:rFonts w:ascii="Arial" w:hAnsi="Arial" w:cs="Arial"/>
          <w:spacing w:val="1"/>
        </w:rPr>
        <w:t xml:space="preserve"> </w:t>
      </w:r>
      <w:r w:rsidRPr="00DD507E">
        <w:rPr>
          <w:rFonts w:ascii="Arial" w:hAnsi="Arial" w:cs="Arial"/>
        </w:rPr>
        <w:t>en</w:t>
      </w:r>
      <w:r w:rsidRPr="00DD507E">
        <w:rPr>
          <w:rFonts w:ascii="Arial" w:hAnsi="Arial" w:cs="Arial"/>
          <w:spacing w:val="1"/>
        </w:rPr>
        <w:t xml:space="preserve"> </w:t>
      </w:r>
      <w:r w:rsidRPr="00DD507E">
        <w:rPr>
          <w:rFonts w:ascii="Arial" w:hAnsi="Arial" w:cs="Arial"/>
        </w:rPr>
        <w:t>indemnisation</w:t>
      </w:r>
      <w:r w:rsidRPr="00DD507E">
        <w:rPr>
          <w:rFonts w:ascii="Arial" w:hAnsi="Arial" w:cs="Arial"/>
          <w:spacing w:val="1"/>
        </w:rPr>
        <w:t xml:space="preserve"> </w:t>
      </w:r>
      <w:r w:rsidRPr="00DD507E">
        <w:rPr>
          <w:rFonts w:ascii="Arial" w:hAnsi="Arial" w:cs="Arial"/>
        </w:rPr>
        <w:t>du</w:t>
      </w:r>
      <w:r w:rsidRPr="00DD507E">
        <w:rPr>
          <w:rFonts w:ascii="Arial" w:hAnsi="Arial" w:cs="Arial"/>
          <w:spacing w:val="1"/>
        </w:rPr>
        <w:t xml:space="preserve"> </w:t>
      </w:r>
      <w:r w:rsidRPr="00DD507E">
        <w:rPr>
          <w:rFonts w:ascii="Arial" w:hAnsi="Arial" w:cs="Arial"/>
        </w:rPr>
        <w:t>dommage</w:t>
      </w:r>
      <w:r w:rsidRPr="00DD507E">
        <w:rPr>
          <w:rFonts w:ascii="Arial" w:hAnsi="Arial" w:cs="Arial"/>
          <w:spacing w:val="1"/>
        </w:rPr>
        <w:t xml:space="preserve"> </w:t>
      </w:r>
      <w:r w:rsidRPr="00DD507E">
        <w:rPr>
          <w:rFonts w:ascii="Arial" w:hAnsi="Arial" w:cs="Arial"/>
        </w:rPr>
        <w:t>que</w:t>
      </w:r>
      <w:r w:rsidRPr="00DD507E">
        <w:rPr>
          <w:rFonts w:ascii="Arial" w:hAnsi="Arial" w:cs="Arial"/>
          <w:spacing w:val="1"/>
        </w:rPr>
        <w:t xml:space="preserve"> </w:t>
      </w:r>
      <w:r w:rsidRPr="00DD507E">
        <w:rPr>
          <w:rFonts w:ascii="Arial" w:hAnsi="Arial" w:cs="Arial"/>
        </w:rPr>
        <w:t>sa</w:t>
      </w:r>
      <w:r w:rsidRPr="00DD507E">
        <w:rPr>
          <w:rFonts w:ascii="Arial" w:hAnsi="Arial" w:cs="Arial"/>
          <w:spacing w:val="1"/>
        </w:rPr>
        <w:t xml:space="preserve"> </w:t>
      </w:r>
      <w:r w:rsidRPr="00DD507E">
        <w:rPr>
          <w:rFonts w:ascii="Arial" w:hAnsi="Arial" w:cs="Arial"/>
        </w:rPr>
        <w:t>faute</w:t>
      </w:r>
      <w:r w:rsidRPr="00DD507E">
        <w:rPr>
          <w:rFonts w:ascii="Arial" w:hAnsi="Arial" w:cs="Arial"/>
          <w:spacing w:val="1"/>
        </w:rPr>
        <w:t xml:space="preserve"> et l’annulation de la vente </w:t>
      </w:r>
      <w:r w:rsidRPr="00DD507E">
        <w:rPr>
          <w:rFonts w:ascii="Arial" w:hAnsi="Arial" w:cs="Arial"/>
        </w:rPr>
        <w:t>auront</w:t>
      </w:r>
      <w:r w:rsidRPr="00DD507E">
        <w:rPr>
          <w:rFonts w:ascii="Arial" w:hAnsi="Arial" w:cs="Arial"/>
          <w:spacing w:val="1"/>
        </w:rPr>
        <w:t xml:space="preserve"> </w:t>
      </w:r>
      <w:r w:rsidRPr="00DD507E">
        <w:rPr>
          <w:rFonts w:ascii="Arial" w:hAnsi="Arial" w:cs="Arial"/>
        </w:rPr>
        <w:t xml:space="preserve">causé au </w:t>
      </w:r>
      <w:r>
        <w:rPr>
          <w:rFonts w:ascii="Arial" w:hAnsi="Arial" w:cs="Arial"/>
        </w:rPr>
        <w:t>Vendeur</w:t>
      </w:r>
      <w:r w:rsidRPr="00DD507E">
        <w:rPr>
          <w:rFonts w:ascii="Arial" w:hAnsi="Arial" w:cs="Arial"/>
        </w:rPr>
        <w:t>.</w:t>
      </w:r>
    </w:p>
    <w:p w14:paraId="11182012" w14:textId="4C95CB29" w:rsidR="00402DFC" w:rsidRDefault="00402DFC" w:rsidP="00277BD7">
      <w:pPr>
        <w:pStyle w:val="Corpsdetexte"/>
        <w:spacing w:after="120" w:line="247" w:lineRule="auto"/>
        <w:jc w:val="both"/>
        <w:rPr>
          <w:rFonts w:ascii="Arial" w:hAnsi="Arial" w:cs="Arial"/>
        </w:rPr>
      </w:pPr>
      <w:r w:rsidRPr="00DD507E">
        <w:rPr>
          <w:rFonts w:ascii="Arial" w:hAnsi="Arial" w:cs="Arial"/>
        </w:rPr>
        <w:t>La réception</w:t>
      </w:r>
      <w:r w:rsidRPr="00DD507E">
        <w:rPr>
          <w:rFonts w:ascii="Arial" w:hAnsi="Arial" w:cs="Arial"/>
          <w:spacing w:val="1"/>
        </w:rPr>
        <w:t xml:space="preserve"> </w:t>
      </w:r>
      <w:r w:rsidRPr="00DD507E">
        <w:rPr>
          <w:rFonts w:ascii="Arial" w:hAnsi="Arial" w:cs="Arial"/>
        </w:rPr>
        <w:t>du</w:t>
      </w:r>
      <w:r w:rsidRPr="00DD507E">
        <w:rPr>
          <w:rFonts w:ascii="Arial" w:hAnsi="Arial" w:cs="Arial"/>
          <w:spacing w:val="1"/>
        </w:rPr>
        <w:t xml:space="preserve"> </w:t>
      </w:r>
      <w:r w:rsidRPr="00DD507E">
        <w:rPr>
          <w:rFonts w:ascii="Arial" w:hAnsi="Arial" w:cs="Arial"/>
        </w:rPr>
        <w:t>véhicule</w:t>
      </w:r>
      <w:r w:rsidRPr="00DD507E">
        <w:rPr>
          <w:rFonts w:ascii="Arial" w:hAnsi="Arial" w:cs="Arial"/>
          <w:spacing w:val="1"/>
        </w:rPr>
        <w:t xml:space="preserve"> </w:t>
      </w:r>
      <w:r w:rsidRPr="00DD507E">
        <w:rPr>
          <w:rFonts w:ascii="Arial" w:hAnsi="Arial" w:cs="Arial"/>
        </w:rPr>
        <w:t>entraînera</w:t>
      </w:r>
      <w:r w:rsidRPr="00DD507E">
        <w:rPr>
          <w:rFonts w:ascii="Arial" w:hAnsi="Arial" w:cs="Arial"/>
          <w:spacing w:val="1"/>
        </w:rPr>
        <w:t xml:space="preserve"> </w:t>
      </w:r>
      <w:r w:rsidRPr="00DD507E">
        <w:rPr>
          <w:rFonts w:ascii="Arial" w:hAnsi="Arial" w:cs="Arial"/>
        </w:rPr>
        <w:t>paiement au</w:t>
      </w:r>
      <w:r w:rsidRPr="00DD507E">
        <w:rPr>
          <w:rFonts w:ascii="Arial" w:hAnsi="Arial" w:cs="Arial"/>
          <w:spacing w:val="1"/>
        </w:rPr>
        <w:t xml:space="preserve"> </w:t>
      </w:r>
      <w:r w:rsidRPr="00DD507E">
        <w:rPr>
          <w:rFonts w:ascii="Arial" w:hAnsi="Arial" w:cs="Arial"/>
        </w:rPr>
        <w:t>vendeur</w:t>
      </w:r>
      <w:r w:rsidRPr="00DD507E">
        <w:rPr>
          <w:rFonts w:ascii="Arial" w:hAnsi="Arial" w:cs="Arial"/>
          <w:spacing w:val="1"/>
        </w:rPr>
        <w:t xml:space="preserve"> </w:t>
      </w:r>
      <w:r w:rsidRPr="00DD507E">
        <w:rPr>
          <w:rFonts w:ascii="Arial" w:hAnsi="Arial" w:cs="Arial"/>
        </w:rPr>
        <w:t>dans</w:t>
      </w:r>
      <w:r w:rsidRPr="00DD507E">
        <w:rPr>
          <w:rFonts w:ascii="Arial" w:hAnsi="Arial" w:cs="Arial"/>
          <w:spacing w:val="1"/>
        </w:rPr>
        <w:t xml:space="preserve"> </w:t>
      </w:r>
      <w:r w:rsidRPr="00DD507E">
        <w:rPr>
          <w:rFonts w:ascii="Arial" w:hAnsi="Arial" w:cs="Arial"/>
        </w:rPr>
        <w:t>la</w:t>
      </w:r>
      <w:r w:rsidRPr="00DD507E">
        <w:rPr>
          <w:rFonts w:ascii="Arial" w:hAnsi="Arial" w:cs="Arial"/>
          <w:spacing w:val="1"/>
        </w:rPr>
        <w:t xml:space="preserve"> </w:t>
      </w:r>
      <w:r w:rsidRPr="00DD507E">
        <w:rPr>
          <w:rFonts w:ascii="Arial" w:hAnsi="Arial" w:cs="Arial"/>
        </w:rPr>
        <w:t>quinzaine de</w:t>
      </w:r>
      <w:r w:rsidRPr="00DD507E">
        <w:rPr>
          <w:rFonts w:ascii="Arial" w:hAnsi="Arial" w:cs="Arial"/>
          <w:spacing w:val="1"/>
        </w:rPr>
        <w:t xml:space="preserve"> </w:t>
      </w:r>
      <w:r w:rsidRPr="00DD507E">
        <w:rPr>
          <w:rFonts w:ascii="Arial" w:hAnsi="Arial" w:cs="Arial"/>
        </w:rPr>
        <w:t>la</w:t>
      </w:r>
      <w:r w:rsidRPr="00DD507E">
        <w:rPr>
          <w:rFonts w:ascii="Arial" w:hAnsi="Arial" w:cs="Arial"/>
          <w:spacing w:val="1"/>
        </w:rPr>
        <w:t xml:space="preserve"> </w:t>
      </w:r>
      <w:r w:rsidRPr="00DD507E">
        <w:rPr>
          <w:rFonts w:ascii="Arial" w:hAnsi="Arial" w:cs="Arial"/>
        </w:rPr>
        <w:t>réception</w:t>
      </w:r>
      <w:r w:rsidRPr="00DD507E">
        <w:rPr>
          <w:rFonts w:ascii="Arial" w:hAnsi="Arial" w:cs="Arial"/>
          <w:spacing w:val="1"/>
        </w:rPr>
        <w:t xml:space="preserve"> </w:t>
      </w:r>
      <w:r w:rsidRPr="00DD507E">
        <w:rPr>
          <w:rFonts w:ascii="Arial" w:hAnsi="Arial" w:cs="Arial"/>
        </w:rPr>
        <w:t>par</w:t>
      </w:r>
      <w:r w:rsidRPr="00DD507E">
        <w:rPr>
          <w:rFonts w:ascii="Arial" w:hAnsi="Arial" w:cs="Arial"/>
          <w:spacing w:val="1"/>
        </w:rPr>
        <w:t xml:space="preserve"> </w:t>
      </w:r>
      <w:r w:rsidRPr="00DD507E">
        <w:rPr>
          <w:rFonts w:ascii="Arial" w:hAnsi="Arial" w:cs="Arial"/>
        </w:rPr>
        <w:t>le Loueur</w:t>
      </w:r>
      <w:r w:rsidRPr="00DD507E">
        <w:rPr>
          <w:rFonts w:ascii="Arial" w:hAnsi="Arial" w:cs="Arial"/>
          <w:spacing w:val="1"/>
        </w:rPr>
        <w:t xml:space="preserve"> </w:t>
      </w:r>
      <w:r w:rsidRPr="00DD507E">
        <w:rPr>
          <w:rFonts w:ascii="Arial" w:hAnsi="Arial" w:cs="Arial"/>
        </w:rPr>
        <w:t>du</w:t>
      </w:r>
      <w:r w:rsidRPr="00DD507E">
        <w:rPr>
          <w:rFonts w:ascii="Arial" w:hAnsi="Arial" w:cs="Arial"/>
          <w:spacing w:val="1"/>
        </w:rPr>
        <w:t xml:space="preserve"> </w:t>
      </w:r>
      <w:r w:rsidRPr="00DD507E">
        <w:rPr>
          <w:rFonts w:ascii="Arial" w:hAnsi="Arial" w:cs="Arial"/>
        </w:rPr>
        <w:t>procès-verbal</w:t>
      </w:r>
      <w:r w:rsidRPr="00DD507E">
        <w:rPr>
          <w:rFonts w:ascii="Arial" w:hAnsi="Arial" w:cs="Arial"/>
          <w:spacing w:val="1"/>
        </w:rPr>
        <w:t xml:space="preserve"> </w:t>
      </w:r>
      <w:r w:rsidRPr="00DD507E">
        <w:rPr>
          <w:rFonts w:ascii="Arial" w:hAnsi="Arial" w:cs="Arial"/>
        </w:rPr>
        <w:t>de</w:t>
      </w:r>
      <w:r w:rsidRPr="00DD507E">
        <w:rPr>
          <w:rFonts w:ascii="Arial" w:hAnsi="Arial" w:cs="Arial"/>
          <w:spacing w:val="1"/>
        </w:rPr>
        <w:t xml:space="preserve"> </w:t>
      </w:r>
      <w:r w:rsidRPr="00DD507E">
        <w:rPr>
          <w:rFonts w:ascii="Arial" w:hAnsi="Arial" w:cs="Arial"/>
        </w:rPr>
        <w:t>réception signé</w:t>
      </w:r>
      <w:r w:rsidRPr="00DD507E">
        <w:rPr>
          <w:rFonts w:ascii="Arial" w:hAnsi="Arial" w:cs="Arial"/>
          <w:spacing w:val="1"/>
        </w:rPr>
        <w:t xml:space="preserve"> </w:t>
      </w:r>
      <w:r w:rsidRPr="00DD507E">
        <w:rPr>
          <w:rFonts w:ascii="Arial" w:hAnsi="Arial" w:cs="Arial"/>
        </w:rPr>
        <w:t>par</w:t>
      </w:r>
      <w:r w:rsidRPr="00DD507E">
        <w:rPr>
          <w:rFonts w:ascii="Arial" w:hAnsi="Arial" w:cs="Arial"/>
          <w:spacing w:val="1"/>
        </w:rPr>
        <w:t xml:space="preserve"> </w:t>
      </w:r>
      <w:r w:rsidRPr="00DD507E">
        <w:rPr>
          <w:rFonts w:ascii="Arial" w:hAnsi="Arial" w:cs="Arial"/>
        </w:rPr>
        <w:t>le</w:t>
      </w:r>
      <w:r w:rsidRPr="00DD507E">
        <w:rPr>
          <w:rFonts w:ascii="Arial" w:hAnsi="Arial" w:cs="Arial"/>
          <w:spacing w:val="1"/>
        </w:rPr>
        <w:t xml:space="preserve"> </w:t>
      </w:r>
      <w:r w:rsidRPr="00DD507E">
        <w:rPr>
          <w:rFonts w:ascii="Arial" w:hAnsi="Arial" w:cs="Arial"/>
        </w:rPr>
        <w:t>Locataire.</w:t>
      </w:r>
      <w:r w:rsidRPr="00DD507E">
        <w:rPr>
          <w:rFonts w:ascii="Arial" w:hAnsi="Arial" w:cs="Arial"/>
          <w:spacing w:val="1"/>
        </w:rPr>
        <w:t xml:space="preserve"> </w:t>
      </w:r>
      <w:r w:rsidRPr="00DD507E">
        <w:rPr>
          <w:rFonts w:ascii="Arial" w:hAnsi="Arial" w:cs="Arial"/>
        </w:rPr>
        <w:t>Le</w:t>
      </w:r>
      <w:r w:rsidRPr="00DD507E">
        <w:rPr>
          <w:rFonts w:ascii="Arial" w:hAnsi="Arial" w:cs="Arial"/>
          <w:spacing w:val="1"/>
        </w:rPr>
        <w:t xml:space="preserve"> </w:t>
      </w:r>
      <w:r w:rsidRPr="00DD507E">
        <w:rPr>
          <w:rFonts w:ascii="Arial" w:hAnsi="Arial" w:cs="Arial"/>
        </w:rPr>
        <w:t>paiement est</w:t>
      </w:r>
      <w:r w:rsidRPr="00DD507E">
        <w:rPr>
          <w:rFonts w:ascii="Arial" w:hAnsi="Arial" w:cs="Arial"/>
          <w:spacing w:val="1"/>
        </w:rPr>
        <w:t xml:space="preserve"> </w:t>
      </w:r>
      <w:r w:rsidRPr="00DD507E">
        <w:rPr>
          <w:rFonts w:ascii="Arial" w:hAnsi="Arial" w:cs="Arial"/>
        </w:rPr>
        <w:t>aussi subordonné</w:t>
      </w:r>
      <w:r w:rsidRPr="00DD507E">
        <w:rPr>
          <w:rFonts w:ascii="Arial" w:hAnsi="Arial" w:cs="Arial"/>
          <w:spacing w:val="1"/>
        </w:rPr>
        <w:t xml:space="preserve"> </w:t>
      </w:r>
      <w:r w:rsidRPr="00DD507E">
        <w:rPr>
          <w:rFonts w:ascii="Arial" w:hAnsi="Arial" w:cs="Arial"/>
        </w:rPr>
        <w:t>à la</w:t>
      </w:r>
      <w:r w:rsidRPr="00DD507E">
        <w:rPr>
          <w:rFonts w:ascii="Arial" w:hAnsi="Arial" w:cs="Arial"/>
          <w:spacing w:val="1"/>
        </w:rPr>
        <w:t xml:space="preserve"> </w:t>
      </w:r>
      <w:r w:rsidRPr="00DD507E">
        <w:rPr>
          <w:rFonts w:ascii="Arial" w:hAnsi="Arial" w:cs="Arial"/>
        </w:rPr>
        <w:t>réception par</w:t>
      </w:r>
      <w:r w:rsidRPr="00DD507E">
        <w:rPr>
          <w:rFonts w:ascii="Arial" w:hAnsi="Arial" w:cs="Arial"/>
          <w:spacing w:val="1"/>
        </w:rPr>
        <w:t xml:space="preserve"> </w:t>
      </w:r>
      <w:r w:rsidRPr="00DD507E">
        <w:rPr>
          <w:rFonts w:ascii="Arial" w:hAnsi="Arial" w:cs="Arial"/>
        </w:rPr>
        <w:t>le Loueur</w:t>
      </w:r>
      <w:r w:rsidRPr="00DD507E">
        <w:rPr>
          <w:rFonts w:ascii="Arial" w:hAnsi="Arial" w:cs="Arial"/>
          <w:spacing w:val="1"/>
        </w:rPr>
        <w:t xml:space="preserve"> </w:t>
      </w:r>
      <w:r w:rsidRPr="00DD507E">
        <w:rPr>
          <w:rFonts w:ascii="Arial" w:hAnsi="Arial" w:cs="Arial"/>
        </w:rPr>
        <w:t>d'une facture</w:t>
      </w:r>
      <w:r w:rsidRPr="00DD507E">
        <w:rPr>
          <w:rFonts w:ascii="Arial" w:hAnsi="Arial" w:cs="Arial"/>
          <w:spacing w:val="1"/>
        </w:rPr>
        <w:t xml:space="preserve"> </w:t>
      </w:r>
      <w:r w:rsidRPr="00DD507E">
        <w:rPr>
          <w:rFonts w:ascii="Arial" w:hAnsi="Arial" w:cs="Arial"/>
        </w:rPr>
        <w:t>établie en</w:t>
      </w:r>
      <w:r w:rsidRPr="00DD507E">
        <w:rPr>
          <w:rFonts w:ascii="Arial" w:hAnsi="Arial" w:cs="Arial"/>
          <w:spacing w:val="1"/>
        </w:rPr>
        <w:t xml:space="preserve"> </w:t>
      </w:r>
      <w:r w:rsidRPr="00DD507E">
        <w:rPr>
          <w:rFonts w:ascii="Arial" w:hAnsi="Arial" w:cs="Arial"/>
        </w:rPr>
        <w:t>double</w:t>
      </w:r>
      <w:r w:rsidRPr="00DD507E">
        <w:rPr>
          <w:rFonts w:ascii="Arial" w:hAnsi="Arial" w:cs="Arial"/>
          <w:spacing w:val="1"/>
        </w:rPr>
        <w:t xml:space="preserve"> </w:t>
      </w:r>
      <w:r w:rsidRPr="00DD507E">
        <w:rPr>
          <w:rFonts w:ascii="Arial" w:hAnsi="Arial" w:cs="Arial"/>
        </w:rPr>
        <w:t>et comportant</w:t>
      </w:r>
      <w:r w:rsidRPr="00DD507E">
        <w:rPr>
          <w:rFonts w:ascii="Arial" w:hAnsi="Arial" w:cs="Arial"/>
          <w:spacing w:val="1"/>
        </w:rPr>
        <w:t xml:space="preserve"> </w:t>
      </w:r>
      <w:r w:rsidRPr="00DD507E">
        <w:rPr>
          <w:rFonts w:ascii="Arial" w:hAnsi="Arial" w:cs="Arial"/>
        </w:rPr>
        <w:t>une description</w:t>
      </w:r>
      <w:r w:rsidRPr="00DD507E">
        <w:rPr>
          <w:rFonts w:ascii="Arial" w:hAnsi="Arial" w:cs="Arial"/>
          <w:spacing w:val="1"/>
        </w:rPr>
        <w:t xml:space="preserve"> </w:t>
      </w:r>
      <w:r w:rsidRPr="00DD507E">
        <w:rPr>
          <w:rFonts w:ascii="Arial" w:hAnsi="Arial" w:cs="Arial"/>
        </w:rPr>
        <w:t>du véhicule</w:t>
      </w:r>
      <w:r w:rsidRPr="00DD507E">
        <w:rPr>
          <w:rFonts w:ascii="Arial" w:hAnsi="Arial" w:cs="Arial"/>
          <w:spacing w:val="1"/>
        </w:rPr>
        <w:t xml:space="preserve"> </w:t>
      </w:r>
      <w:r w:rsidRPr="00DD507E">
        <w:rPr>
          <w:rFonts w:ascii="Arial" w:hAnsi="Arial" w:cs="Arial"/>
        </w:rPr>
        <w:t>détaillée et</w:t>
      </w:r>
      <w:r w:rsidRPr="00DD507E">
        <w:rPr>
          <w:rFonts w:ascii="Arial" w:hAnsi="Arial" w:cs="Arial"/>
          <w:spacing w:val="1"/>
        </w:rPr>
        <w:t xml:space="preserve"> </w:t>
      </w:r>
      <w:r w:rsidRPr="00DD507E">
        <w:rPr>
          <w:rFonts w:ascii="Arial" w:hAnsi="Arial" w:cs="Arial"/>
        </w:rPr>
        <w:t>conforme à</w:t>
      </w:r>
      <w:r w:rsidRPr="00DD507E">
        <w:rPr>
          <w:rFonts w:ascii="Arial" w:hAnsi="Arial" w:cs="Arial"/>
          <w:spacing w:val="1"/>
        </w:rPr>
        <w:t xml:space="preserve"> </w:t>
      </w:r>
      <w:r w:rsidRPr="00DD507E">
        <w:rPr>
          <w:rFonts w:ascii="Arial" w:hAnsi="Arial" w:cs="Arial"/>
        </w:rPr>
        <w:t>la commande.</w:t>
      </w:r>
    </w:p>
    <w:p w14:paraId="0379204C" w14:textId="77777777" w:rsidR="00943264" w:rsidRDefault="00943264" w:rsidP="00277BD7">
      <w:pPr>
        <w:spacing w:after="120" w:line="161" w:lineRule="exact"/>
        <w:jc w:val="both"/>
        <w:textAlignment w:val="baseline"/>
        <w:rPr>
          <w:rFonts w:ascii="Arial" w:eastAsia="Arial" w:hAnsi="Arial"/>
          <w:b/>
          <w:color w:val="000000"/>
          <w:sz w:val="13"/>
          <w:u w:val="single"/>
        </w:rPr>
      </w:pPr>
    </w:p>
    <w:p w14:paraId="1E3BBFB1" w14:textId="77777777" w:rsidR="00B8007C" w:rsidRDefault="00B8007C" w:rsidP="00277BD7">
      <w:pPr>
        <w:spacing w:after="120" w:line="161" w:lineRule="exact"/>
        <w:jc w:val="both"/>
        <w:textAlignment w:val="baseline"/>
        <w:rPr>
          <w:rFonts w:ascii="Arial" w:eastAsia="Arial" w:hAnsi="Arial"/>
          <w:b/>
          <w:color w:val="000000"/>
          <w:sz w:val="13"/>
          <w:u w:val="single"/>
        </w:rPr>
      </w:pPr>
    </w:p>
    <w:p w14:paraId="10FAD381" w14:textId="77777777" w:rsidR="00E732C7" w:rsidRDefault="00E732C7" w:rsidP="00277BD7">
      <w:pPr>
        <w:spacing w:after="120" w:line="161" w:lineRule="exact"/>
        <w:jc w:val="both"/>
        <w:textAlignment w:val="baseline"/>
        <w:rPr>
          <w:rFonts w:ascii="Arial" w:eastAsia="Arial" w:hAnsi="Arial"/>
          <w:b/>
          <w:color w:val="000000"/>
          <w:sz w:val="13"/>
          <w:u w:val="single"/>
        </w:rPr>
      </w:pPr>
    </w:p>
    <w:p w14:paraId="65930616" w14:textId="1D23DA44" w:rsidR="00402DFC" w:rsidRPr="00D67B22" w:rsidRDefault="00402DFC" w:rsidP="00277BD7">
      <w:pPr>
        <w:spacing w:after="120" w:line="161" w:lineRule="exact"/>
        <w:jc w:val="both"/>
        <w:textAlignment w:val="baseline"/>
        <w:rPr>
          <w:rFonts w:ascii="Arial" w:eastAsia="Arial" w:hAnsi="Arial"/>
          <w:b/>
          <w:color w:val="000000"/>
          <w:sz w:val="13"/>
          <w:u w:val="single"/>
        </w:rPr>
      </w:pPr>
      <w:r w:rsidRPr="00D67B22">
        <w:rPr>
          <w:rFonts w:ascii="Arial" w:eastAsia="Arial" w:hAnsi="Arial"/>
          <w:b/>
          <w:color w:val="000000"/>
          <w:sz w:val="13"/>
          <w:u w:val="single"/>
        </w:rPr>
        <w:lastRenderedPageBreak/>
        <w:t>Art.1.</w:t>
      </w:r>
      <w:r w:rsidR="0013799C">
        <w:rPr>
          <w:rFonts w:ascii="Arial" w:eastAsia="Arial" w:hAnsi="Arial"/>
          <w:b/>
          <w:color w:val="000000"/>
          <w:sz w:val="13"/>
          <w:u w:val="single"/>
        </w:rPr>
        <w:t>4</w:t>
      </w:r>
      <w:r w:rsidR="0013799C" w:rsidRPr="00D67B22">
        <w:rPr>
          <w:rFonts w:ascii="Arial" w:eastAsia="Arial" w:hAnsi="Arial"/>
          <w:b/>
          <w:color w:val="000000"/>
          <w:sz w:val="13"/>
          <w:u w:val="single"/>
        </w:rPr>
        <w:t>. Loyer</w:t>
      </w:r>
      <w:r w:rsidRPr="00D67B22">
        <w:rPr>
          <w:rFonts w:ascii="Arial" w:eastAsia="Arial" w:hAnsi="Arial"/>
          <w:b/>
          <w:color w:val="000000"/>
          <w:sz w:val="13"/>
          <w:u w:val="single"/>
        </w:rPr>
        <w:t xml:space="preserve"> :</w:t>
      </w:r>
      <w:r w:rsidRPr="00D67B22">
        <w:rPr>
          <w:rFonts w:ascii="Arial" w:eastAsia="Arial" w:hAnsi="Arial"/>
          <w:color w:val="000000"/>
          <w:sz w:val="14"/>
        </w:rPr>
        <w:t xml:space="preserve"> Le loyer mensuel est celui prévu aux conditions particulières du contrat de location et inclut</w:t>
      </w:r>
      <w:r>
        <w:rPr>
          <w:rFonts w:ascii="Arial" w:eastAsia="Arial" w:hAnsi="Arial"/>
          <w:color w:val="000000"/>
          <w:sz w:val="14"/>
        </w:rPr>
        <w:t> :</w:t>
      </w:r>
    </w:p>
    <w:p w14:paraId="545D78FF" w14:textId="504E3011" w:rsidR="00402DFC" w:rsidRPr="00D2429C" w:rsidRDefault="00402DFC" w:rsidP="00D2429C">
      <w:pPr>
        <w:pStyle w:val="Paragraphedeliste"/>
        <w:numPr>
          <w:ilvl w:val="0"/>
          <w:numId w:val="1"/>
        </w:numPr>
        <w:spacing w:after="0" w:line="154" w:lineRule="exact"/>
        <w:ind w:left="113"/>
        <w:jc w:val="both"/>
        <w:textAlignment w:val="baseline"/>
        <w:rPr>
          <w:rFonts w:ascii="Arial" w:eastAsia="Arial" w:hAnsi="Arial"/>
          <w:color w:val="000000"/>
          <w:spacing w:val="-1"/>
          <w:sz w:val="14"/>
        </w:rPr>
      </w:pPr>
      <w:r w:rsidRPr="00D2429C">
        <w:rPr>
          <w:rFonts w:ascii="Arial" w:eastAsia="Arial" w:hAnsi="Arial"/>
          <w:color w:val="000000"/>
          <w:spacing w:val="-1"/>
          <w:sz w:val="14"/>
        </w:rPr>
        <w:t>Le loyer financier. Le loyer est payable par anticipation en début de période. Toute période entamée est intégralement due.</w:t>
      </w:r>
    </w:p>
    <w:p w14:paraId="0BB32B9E" w14:textId="6A105BA2" w:rsidR="001B75F7" w:rsidRDefault="00402DFC" w:rsidP="001B75F7">
      <w:pPr>
        <w:numPr>
          <w:ilvl w:val="0"/>
          <w:numId w:val="1"/>
        </w:numPr>
        <w:spacing w:after="0" w:line="154" w:lineRule="exact"/>
        <w:ind w:left="113"/>
        <w:jc w:val="both"/>
        <w:textAlignment w:val="baseline"/>
        <w:rPr>
          <w:rFonts w:ascii="Arial" w:eastAsia="Arial" w:hAnsi="Arial"/>
          <w:bCs/>
          <w:color w:val="000000"/>
          <w:sz w:val="14"/>
          <w:szCs w:val="14"/>
        </w:rPr>
      </w:pPr>
      <w:r w:rsidRPr="00F20560">
        <w:rPr>
          <w:rFonts w:ascii="Arial" w:eastAsia="Arial" w:hAnsi="Arial"/>
          <w:color w:val="000000"/>
          <w:sz w:val="14"/>
        </w:rPr>
        <w:t xml:space="preserve">En </w:t>
      </w:r>
      <w:r w:rsidRPr="00F20560">
        <w:rPr>
          <w:rFonts w:ascii="Arial" w:eastAsia="Arial" w:hAnsi="Arial"/>
          <w:color w:val="000000"/>
          <w:spacing w:val="-1"/>
          <w:sz w:val="14"/>
        </w:rPr>
        <w:t>cas</w:t>
      </w:r>
      <w:r w:rsidRPr="00F20560">
        <w:rPr>
          <w:rFonts w:ascii="Arial" w:eastAsia="Arial" w:hAnsi="Arial"/>
          <w:color w:val="000000"/>
          <w:sz w:val="14"/>
        </w:rPr>
        <w:t xml:space="preserve"> de contrat de </w:t>
      </w:r>
      <w:proofErr w:type="spellStart"/>
      <w:r w:rsidRPr="00F20560">
        <w:rPr>
          <w:rFonts w:ascii="Arial" w:eastAsia="Arial" w:hAnsi="Arial"/>
          <w:color w:val="000000"/>
          <w:sz w:val="14"/>
        </w:rPr>
        <w:t>Private</w:t>
      </w:r>
      <w:proofErr w:type="spellEnd"/>
      <w:r w:rsidRPr="00F20560">
        <w:rPr>
          <w:rFonts w:ascii="Arial" w:eastAsia="Arial" w:hAnsi="Arial"/>
          <w:color w:val="000000"/>
          <w:sz w:val="14"/>
        </w:rPr>
        <w:t xml:space="preserve"> </w:t>
      </w:r>
      <w:proofErr w:type="spellStart"/>
      <w:r w:rsidRPr="00F20560">
        <w:rPr>
          <w:rFonts w:ascii="Arial" w:eastAsia="Arial" w:hAnsi="Arial"/>
          <w:color w:val="000000"/>
          <w:sz w:val="14"/>
        </w:rPr>
        <w:t>Lease</w:t>
      </w:r>
      <w:proofErr w:type="spellEnd"/>
      <w:r w:rsidRPr="00F20560">
        <w:rPr>
          <w:rFonts w:ascii="Arial" w:eastAsia="Arial" w:hAnsi="Arial"/>
          <w:color w:val="000000"/>
          <w:sz w:val="14"/>
        </w:rPr>
        <w:t xml:space="preserve">, la </w:t>
      </w:r>
      <w:r w:rsidR="002957B3">
        <w:rPr>
          <w:rFonts w:ascii="Arial" w:eastAsia="Arial" w:hAnsi="Arial"/>
          <w:color w:val="000000"/>
          <w:sz w:val="14"/>
        </w:rPr>
        <w:t xml:space="preserve">taxe de mise en circulation et la </w:t>
      </w:r>
      <w:r w:rsidRPr="00F20560">
        <w:rPr>
          <w:rFonts w:ascii="Arial" w:eastAsia="Arial" w:hAnsi="Arial"/>
          <w:color w:val="000000"/>
          <w:sz w:val="14"/>
        </w:rPr>
        <w:t>taxe de circulation mensualisée</w:t>
      </w:r>
      <w:r w:rsidR="002957B3">
        <w:rPr>
          <w:rFonts w:ascii="Arial" w:eastAsia="Arial" w:hAnsi="Arial"/>
          <w:color w:val="000000"/>
          <w:sz w:val="14"/>
        </w:rPr>
        <w:t>s</w:t>
      </w:r>
      <w:r w:rsidRPr="00F20560">
        <w:rPr>
          <w:rFonts w:ascii="Arial" w:eastAsia="Arial" w:hAnsi="Arial"/>
          <w:color w:val="000000"/>
          <w:sz w:val="14"/>
        </w:rPr>
        <w:t xml:space="preserve"> et selon le choix du Locataire, pour les véhicules loués en Belgique. </w:t>
      </w:r>
    </w:p>
    <w:p w14:paraId="48B91658" w14:textId="3B47022A" w:rsidR="00356FFF" w:rsidRPr="00E60AF0" w:rsidRDefault="00356FFF" w:rsidP="00356FFF">
      <w:pPr>
        <w:numPr>
          <w:ilvl w:val="0"/>
          <w:numId w:val="1"/>
        </w:numPr>
        <w:spacing w:after="0" w:line="161" w:lineRule="exact"/>
        <w:ind w:left="113"/>
        <w:jc w:val="both"/>
        <w:textAlignment w:val="baseline"/>
        <w:rPr>
          <w:rFonts w:ascii="Arial" w:eastAsia="Arial" w:hAnsi="Arial"/>
          <w:color w:val="000000"/>
          <w:sz w:val="14"/>
          <w:szCs w:val="14"/>
        </w:rPr>
      </w:pPr>
      <w:r w:rsidRPr="00E60AF0">
        <w:rPr>
          <w:rFonts w:ascii="Arial" w:eastAsia="Arial" w:hAnsi="Arial"/>
          <w:color w:val="000000"/>
          <w:sz w:val="14"/>
          <w:szCs w:val="14"/>
        </w:rPr>
        <w:t>Le coût mensuel de la convention d'après-vente selon les prestations retenues par le Locataire et, le cas échéant, décrites à l'annexe « contrat de service</w:t>
      </w:r>
      <w:r w:rsidR="00D2429C">
        <w:rPr>
          <w:rFonts w:ascii="Arial" w:eastAsia="Arial" w:hAnsi="Arial"/>
          <w:color w:val="000000"/>
          <w:sz w:val="14"/>
          <w:szCs w:val="14"/>
        </w:rPr>
        <w:t xml:space="preserve"> </w:t>
      </w:r>
      <w:r w:rsidRPr="00E60AF0">
        <w:rPr>
          <w:rFonts w:ascii="Arial" w:eastAsia="Arial" w:hAnsi="Arial"/>
          <w:color w:val="000000"/>
          <w:sz w:val="14"/>
          <w:szCs w:val="14"/>
        </w:rPr>
        <w:t>après-vente » de la présente convention.</w:t>
      </w:r>
    </w:p>
    <w:p w14:paraId="7F9AF718" w14:textId="77777777" w:rsidR="00356FFF" w:rsidRPr="00E60AF0" w:rsidRDefault="00356FFF" w:rsidP="00356FFF">
      <w:pPr>
        <w:numPr>
          <w:ilvl w:val="0"/>
          <w:numId w:val="1"/>
        </w:numPr>
        <w:spacing w:after="0" w:line="158" w:lineRule="exact"/>
        <w:ind w:left="113"/>
        <w:jc w:val="both"/>
        <w:textAlignment w:val="baseline"/>
        <w:rPr>
          <w:rFonts w:ascii="Arial" w:eastAsia="Arial" w:hAnsi="Arial"/>
          <w:color w:val="000000"/>
          <w:sz w:val="14"/>
          <w:szCs w:val="14"/>
        </w:rPr>
      </w:pPr>
      <w:r w:rsidRPr="00E60AF0">
        <w:rPr>
          <w:rFonts w:ascii="Arial" w:eastAsia="Arial" w:hAnsi="Arial"/>
          <w:color w:val="000000"/>
          <w:sz w:val="14"/>
          <w:szCs w:val="14"/>
        </w:rPr>
        <w:t xml:space="preserve">Le cas échéant, le coût de la convention assurances RC et de la convention </w:t>
      </w:r>
      <w:proofErr w:type="spellStart"/>
      <w:r w:rsidRPr="00E60AF0">
        <w:rPr>
          <w:rFonts w:ascii="Arial" w:eastAsia="Arial" w:hAnsi="Arial"/>
          <w:color w:val="000000"/>
          <w:sz w:val="14"/>
          <w:szCs w:val="14"/>
        </w:rPr>
        <w:t>Lease</w:t>
      </w:r>
      <w:proofErr w:type="spellEnd"/>
      <w:r w:rsidRPr="00E60AF0">
        <w:rPr>
          <w:rFonts w:ascii="Arial" w:eastAsia="Arial" w:hAnsi="Arial"/>
          <w:color w:val="000000"/>
          <w:sz w:val="14"/>
          <w:szCs w:val="14"/>
        </w:rPr>
        <w:t xml:space="preserve"> Cover.</w:t>
      </w:r>
    </w:p>
    <w:p w14:paraId="4A6C43DC" w14:textId="3F45A984" w:rsidR="00356FFF" w:rsidRPr="006139FA" w:rsidRDefault="00356FFF" w:rsidP="00356FFF">
      <w:pPr>
        <w:numPr>
          <w:ilvl w:val="0"/>
          <w:numId w:val="1"/>
        </w:numPr>
        <w:spacing w:after="120" w:line="161" w:lineRule="exact"/>
        <w:ind w:left="113"/>
        <w:jc w:val="both"/>
        <w:textAlignment w:val="baseline"/>
        <w:rPr>
          <w:rFonts w:ascii="Arial" w:eastAsia="Arial" w:hAnsi="Arial"/>
          <w:color w:val="000000"/>
          <w:sz w:val="14"/>
          <w:szCs w:val="14"/>
        </w:rPr>
      </w:pPr>
      <w:r w:rsidRPr="00E60AF0">
        <w:rPr>
          <w:rFonts w:ascii="Arial" w:eastAsia="Arial" w:hAnsi="Arial"/>
          <w:color w:val="000000"/>
          <w:sz w:val="14"/>
          <w:szCs w:val="14"/>
        </w:rPr>
        <w:t xml:space="preserve">Le loyer financier de la </w:t>
      </w:r>
      <w:proofErr w:type="spellStart"/>
      <w:r w:rsidRPr="00E60AF0">
        <w:rPr>
          <w:rFonts w:ascii="Arial" w:eastAsia="Arial" w:hAnsi="Arial"/>
          <w:color w:val="000000"/>
          <w:sz w:val="14"/>
          <w:szCs w:val="14"/>
        </w:rPr>
        <w:t>Wallbox</w:t>
      </w:r>
      <w:proofErr w:type="spellEnd"/>
      <w:r w:rsidRPr="00E60AF0">
        <w:rPr>
          <w:rFonts w:ascii="Arial" w:eastAsia="Arial" w:hAnsi="Arial"/>
          <w:color w:val="000000"/>
          <w:sz w:val="14"/>
          <w:szCs w:val="14"/>
        </w:rPr>
        <w:t xml:space="preserve"> (hors installation), le cas échéant.</w:t>
      </w:r>
    </w:p>
    <w:p w14:paraId="36741D5F" w14:textId="5791B313" w:rsidR="00356FFF" w:rsidRPr="004B5C31" w:rsidRDefault="00356FFF" w:rsidP="006139FA">
      <w:pPr>
        <w:spacing w:after="120" w:line="161" w:lineRule="exact"/>
        <w:jc w:val="both"/>
        <w:textAlignment w:val="baseline"/>
        <w:rPr>
          <w:rFonts w:ascii="Arial" w:eastAsia="Arial" w:hAnsi="Arial"/>
          <w:bCs/>
          <w:color w:val="000000"/>
          <w:sz w:val="14"/>
          <w:szCs w:val="14"/>
        </w:rPr>
      </w:pPr>
      <w:r w:rsidRPr="004B5C31">
        <w:rPr>
          <w:rFonts w:ascii="Arial" w:eastAsia="Arial" w:hAnsi="Arial"/>
          <w:bCs/>
          <w:color w:val="000000"/>
          <w:sz w:val="14"/>
          <w:szCs w:val="14"/>
        </w:rPr>
        <w:t xml:space="preserve">En cas de contrat de </w:t>
      </w:r>
      <w:proofErr w:type="spellStart"/>
      <w:r w:rsidRPr="004B5C31">
        <w:rPr>
          <w:rFonts w:ascii="Arial" w:eastAsia="Arial" w:hAnsi="Arial"/>
          <w:bCs/>
          <w:color w:val="000000"/>
          <w:sz w:val="14"/>
          <w:szCs w:val="14"/>
        </w:rPr>
        <w:t>Leas</w:t>
      </w:r>
      <w:r w:rsidR="000F6A7B">
        <w:rPr>
          <w:rFonts w:ascii="Arial" w:eastAsia="Arial" w:hAnsi="Arial"/>
          <w:bCs/>
          <w:color w:val="000000"/>
          <w:sz w:val="14"/>
          <w:szCs w:val="14"/>
        </w:rPr>
        <w:t>’</w:t>
      </w:r>
      <w:r w:rsidRPr="004B5C31">
        <w:rPr>
          <w:rFonts w:ascii="Arial" w:eastAsia="Arial" w:hAnsi="Arial"/>
          <w:bCs/>
          <w:color w:val="000000"/>
          <w:sz w:val="14"/>
          <w:szCs w:val="14"/>
        </w:rPr>
        <w:t>N</w:t>
      </w:r>
      <w:r w:rsidR="000F6A7B">
        <w:rPr>
          <w:rFonts w:ascii="Arial" w:eastAsia="Arial" w:hAnsi="Arial"/>
          <w:bCs/>
          <w:color w:val="000000"/>
          <w:sz w:val="14"/>
          <w:szCs w:val="14"/>
        </w:rPr>
        <w:t>’</w:t>
      </w:r>
      <w:r w:rsidRPr="004B5C31">
        <w:rPr>
          <w:rFonts w:ascii="Arial" w:eastAsia="Arial" w:hAnsi="Arial"/>
          <w:bCs/>
          <w:color w:val="000000"/>
          <w:sz w:val="14"/>
          <w:szCs w:val="14"/>
        </w:rPr>
        <w:t>Go</w:t>
      </w:r>
      <w:proofErr w:type="spellEnd"/>
      <w:r>
        <w:rPr>
          <w:rFonts w:ascii="Arial" w:eastAsia="Arial" w:hAnsi="Arial"/>
          <w:bCs/>
          <w:color w:val="000000"/>
          <w:sz w:val="14"/>
          <w:szCs w:val="14"/>
        </w:rPr>
        <w:t xml:space="preserve"> pour les véhicules loués en Belgique</w:t>
      </w:r>
      <w:r w:rsidRPr="004B5C31">
        <w:rPr>
          <w:rFonts w:ascii="Arial" w:eastAsia="Arial" w:hAnsi="Arial"/>
          <w:bCs/>
          <w:color w:val="000000"/>
          <w:sz w:val="14"/>
          <w:szCs w:val="14"/>
        </w:rPr>
        <w:t xml:space="preserve">, le loyer n’inclut pas la taxe de mise en circulation ni la taxe de circulation. Ces taxes restent à la charge du Locataire et sont facturées séparément par le Loueur :  </w:t>
      </w:r>
    </w:p>
    <w:p w14:paraId="1F97A62C" w14:textId="77777777" w:rsidR="00356FFF" w:rsidRPr="004B5C31" w:rsidRDefault="00356FFF" w:rsidP="00356FFF">
      <w:pPr>
        <w:pStyle w:val="Paragraphedeliste"/>
        <w:numPr>
          <w:ilvl w:val="0"/>
          <w:numId w:val="3"/>
        </w:numPr>
        <w:tabs>
          <w:tab w:val="left" w:pos="144"/>
        </w:tabs>
        <w:spacing w:after="0" w:line="161" w:lineRule="exact"/>
        <w:ind w:left="473"/>
        <w:jc w:val="both"/>
        <w:textAlignment w:val="baseline"/>
        <w:rPr>
          <w:rFonts w:ascii="Arial" w:eastAsia="Arial" w:hAnsi="Arial"/>
          <w:bCs/>
          <w:color w:val="000000"/>
          <w:sz w:val="14"/>
          <w:szCs w:val="14"/>
        </w:rPr>
      </w:pPr>
      <w:r w:rsidRPr="004B5C31">
        <w:rPr>
          <w:rFonts w:ascii="Arial" w:eastAsia="Arial" w:hAnsi="Arial"/>
          <w:bCs/>
          <w:color w:val="000000"/>
          <w:sz w:val="14"/>
          <w:szCs w:val="14"/>
        </w:rPr>
        <w:t xml:space="preserve">La taxe de mise en circulation est facturée en une seule fois lors de la première échéance,  </w:t>
      </w:r>
    </w:p>
    <w:p w14:paraId="17CEA59A" w14:textId="77777777" w:rsidR="00356FFF" w:rsidRPr="004B5C31" w:rsidRDefault="00356FFF" w:rsidP="006139FA">
      <w:pPr>
        <w:pStyle w:val="Paragraphedeliste"/>
        <w:numPr>
          <w:ilvl w:val="0"/>
          <w:numId w:val="3"/>
        </w:numPr>
        <w:tabs>
          <w:tab w:val="left" w:pos="144"/>
        </w:tabs>
        <w:spacing w:after="120" w:line="161" w:lineRule="exact"/>
        <w:ind w:left="473"/>
        <w:jc w:val="both"/>
        <w:textAlignment w:val="baseline"/>
        <w:rPr>
          <w:rFonts w:ascii="Arial" w:eastAsia="Arial" w:hAnsi="Arial"/>
          <w:bCs/>
          <w:color w:val="000000"/>
          <w:sz w:val="14"/>
          <w:szCs w:val="14"/>
        </w:rPr>
      </w:pPr>
      <w:r w:rsidRPr="004B5C31">
        <w:rPr>
          <w:rFonts w:ascii="Arial" w:eastAsia="Arial" w:hAnsi="Arial"/>
          <w:bCs/>
          <w:color w:val="000000"/>
          <w:sz w:val="14"/>
          <w:szCs w:val="14"/>
        </w:rPr>
        <w:t xml:space="preserve">La taxe de circulation est facturée annuellement.  </w:t>
      </w:r>
    </w:p>
    <w:p w14:paraId="6DB3C096" w14:textId="77777777" w:rsidR="00356FFF" w:rsidRPr="004B5C31" w:rsidRDefault="00356FFF" w:rsidP="006139FA">
      <w:pPr>
        <w:spacing w:after="120" w:line="161" w:lineRule="exact"/>
        <w:jc w:val="both"/>
        <w:textAlignment w:val="baseline"/>
        <w:rPr>
          <w:rFonts w:ascii="Arial" w:eastAsia="Arial" w:hAnsi="Arial"/>
          <w:bCs/>
          <w:color w:val="000000"/>
          <w:sz w:val="14"/>
          <w:szCs w:val="14"/>
        </w:rPr>
      </w:pPr>
      <w:r w:rsidRPr="004B5C31">
        <w:rPr>
          <w:rFonts w:ascii="Arial" w:eastAsia="Arial" w:hAnsi="Arial"/>
          <w:bCs/>
          <w:color w:val="000000"/>
          <w:sz w:val="14"/>
          <w:szCs w:val="14"/>
        </w:rPr>
        <w:t xml:space="preserve">Le Locataire </w:t>
      </w:r>
      <w:r>
        <w:rPr>
          <w:rFonts w:ascii="Arial" w:eastAsia="Arial" w:hAnsi="Arial"/>
          <w:bCs/>
          <w:color w:val="000000"/>
          <w:sz w:val="14"/>
          <w:szCs w:val="14"/>
        </w:rPr>
        <w:t>a été</w:t>
      </w:r>
      <w:r w:rsidRPr="004B5C31">
        <w:rPr>
          <w:rFonts w:ascii="Arial" w:eastAsia="Arial" w:hAnsi="Arial"/>
          <w:bCs/>
          <w:color w:val="000000"/>
          <w:sz w:val="14"/>
          <w:szCs w:val="14"/>
        </w:rPr>
        <w:t xml:space="preserve"> informé de ces frais </w:t>
      </w:r>
      <w:r>
        <w:rPr>
          <w:rFonts w:ascii="Arial" w:eastAsia="Arial" w:hAnsi="Arial"/>
          <w:bCs/>
          <w:color w:val="000000"/>
          <w:sz w:val="14"/>
          <w:szCs w:val="14"/>
        </w:rPr>
        <w:t>avant</w:t>
      </w:r>
      <w:r w:rsidRPr="004B5C31">
        <w:rPr>
          <w:rFonts w:ascii="Arial" w:eastAsia="Arial" w:hAnsi="Arial"/>
          <w:bCs/>
          <w:color w:val="000000"/>
          <w:sz w:val="14"/>
          <w:szCs w:val="14"/>
        </w:rPr>
        <w:t xml:space="preserve"> la signature du contrat. Le Loueur s’engage à les facturer de manière distincte et transparente. Le non-paiement de ces montants est soumis aux mêmes conséquences que le non-paiement du loyer.</w:t>
      </w:r>
    </w:p>
    <w:p w14:paraId="4FA72BD4" w14:textId="64DDC730" w:rsidR="00356FFF" w:rsidRPr="00F20560" w:rsidRDefault="00356FFF" w:rsidP="006139FA">
      <w:pPr>
        <w:tabs>
          <w:tab w:val="left" w:pos="216"/>
        </w:tabs>
        <w:spacing w:line="161" w:lineRule="exact"/>
        <w:jc w:val="both"/>
        <w:textAlignment w:val="baseline"/>
        <w:rPr>
          <w:rFonts w:ascii="Arial" w:eastAsia="Arial" w:hAnsi="Arial"/>
          <w:bCs/>
          <w:color w:val="000000"/>
          <w:sz w:val="14"/>
          <w:szCs w:val="14"/>
        </w:rPr>
      </w:pPr>
      <w:r w:rsidRPr="00F20560">
        <w:rPr>
          <w:rFonts w:ascii="Arial" w:eastAsia="Arial" w:hAnsi="Arial"/>
          <w:bCs/>
          <w:color w:val="000000"/>
          <w:sz w:val="14"/>
          <w:szCs w:val="14"/>
        </w:rPr>
        <w:t>Le Locataire est informé que le contrat de prestations après-vente, conclu avec la marque automobile, est obligatoire et inclus dans le présent contrat. Le Loueur agit, à ce titre, en qualité de mandataire de la marque pour facturer, encaisser et reverser les redevances dues au titre de ce contrat. La description des prestations couvertes figure en annexe « prestations après-vente », laquelle fait partie intégrante de la présente convention.</w:t>
      </w:r>
    </w:p>
    <w:p w14:paraId="23836FFC" w14:textId="78212798" w:rsidR="00356FFF" w:rsidRPr="006139FA" w:rsidRDefault="00356FFF" w:rsidP="006139FA">
      <w:pPr>
        <w:spacing w:after="120" w:line="161" w:lineRule="exact"/>
        <w:jc w:val="both"/>
        <w:textAlignment w:val="baseline"/>
        <w:rPr>
          <w:rFonts w:ascii="Arial" w:eastAsia="Arial" w:hAnsi="Arial"/>
          <w:b/>
          <w:color w:val="000000"/>
          <w:sz w:val="13"/>
          <w:u w:val="single"/>
        </w:rPr>
      </w:pPr>
      <w:r>
        <w:rPr>
          <w:rFonts w:ascii="Arial" w:eastAsia="Arial" w:hAnsi="Arial"/>
          <w:b/>
          <w:color w:val="000000"/>
          <w:sz w:val="13"/>
          <w:u w:val="single"/>
        </w:rPr>
        <w:t xml:space="preserve">Art. 1.3.1 </w:t>
      </w:r>
      <w:r w:rsidRPr="00D9641A">
        <w:rPr>
          <w:rFonts w:ascii="Arial" w:eastAsia="Arial" w:hAnsi="Arial"/>
          <w:b/>
          <w:color w:val="000000"/>
          <w:sz w:val="13"/>
          <w:u w:val="single"/>
        </w:rPr>
        <w:t>Utilisation et gestion du premier loyer majoré en cas de perte totale dans les six premiers mois d</w:t>
      </w:r>
      <w:r>
        <w:rPr>
          <w:rFonts w:ascii="Arial" w:eastAsia="Arial" w:hAnsi="Arial"/>
          <w:b/>
          <w:color w:val="000000"/>
          <w:sz w:val="13"/>
          <w:u w:val="single"/>
        </w:rPr>
        <w:t>e la convention</w:t>
      </w:r>
    </w:p>
    <w:p w14:paraId="046BCDFF" w14:textId="77777777" w:rsidR="00356FFF" w:rsidRPr="00F20560" w:rsidRDefault="00356FFF" w:rsidP="0013799C">
      <w:pPr>
        <w:tabs>
          <w:tab w:val="left" w:pos="216"/>
        </w:tabs>
        <w:spacing w:after="120" w:line="160" w:lineRule="exact"/>
        <w:jc w:val="both"/>
        <w:textAlignment w:val="baseline"/>
        <w:rPr>
          <w:rFonts w:ascii="Arial" w:eastAsia="Arial" w:hAnsi="Arial"/>
          <w:color w:val="000000"/>
          <w:sz w:val="14"/>
        </w:rPr>
      </w:pPr>
      <w:r w:rsidRPr="00F20560">
        <w:rPr>
          <w:rFonts w:ascii="Arial" w:eastAsia="Arial" w:hAnsi="Arial"/>
          <w:color w:val="000000"/>
          <w:sz w:val="14"/>
        </w:rPr>
        <w:t>Dans le cas où le Locataire a versé un premier loyer majoré, et qu’un sinistre entraînant la perte totale du véhicule survient au cours des six premiers mois du contrat, pour une cause qui n’est pas imputable au Locataire :</w:t>
      </w:r>
    </w:p>
    <w:p w14:paraId="36CA7300" w14:textId="77777777" w:rsidR="00356FFF" w:rsidRPr="00F20560" w:rsidRDefault="00356FFF" w:rsidP="00356FFF">
      <w:pPr>
        <w:tabs>
          <w:tab w:val="left" w:pos="216"/>
        </w:tabs>
        <w:spacing w:line="160" w:lineRule="exact"/>
        <w:jc w:val="both"/>
        <w:textAlignment w:val="baseline"/>
        <w:rPr>
          <w:rFonts w:ascii="Arial" w:eastAsia="Arial" w:hAnsi="Arial"/>
          <w:color w:val="000000"/>
          <w:sz w:val="14"/>
        </w:rPr>
      </w:pPr>
      <w:r w:rsidRPr="00F20560">
        <w:rPr>
          <w:rFonts w:ascii="Arial" w:eastAsia="Arial" w:hAnsi="Arial"/>
          <w:color w:val="000000"/>
          <w:sz w:val="14"/>
        </w:rPr>
        <w:t xml:space="preserve">Le montant du premier loyer majoré sera recalculé comme s’il n’avait pas été payé, afin de compenser les mensualités échues jusqu’à la date de cessation du contrat. Le solde restant, après cette compensation, sera proposé sous forme d’une réduction applicable à un nouveau contrat de location conclu avec le Loueur. Cette réduction est conditionnée à la souscription effective d’un nouveau contrat dans un délai de douze mois à compter de la date de cessation du contrat initial. </w:t>
      </w:r>
    </w:p>
    <w:p w14:paraId="0FAA85CB" w14:textId="77777777" w:rsidR="00356FFF" w:rsidRPr="00D67B22" w:rsidRDefault="00356FFF" w:rsidP="00356FFF">
      <w:pPr>
        <w:spacing w:line="161" w:lineRule="exact"/>
        <w:jc w:val="both"/>
        <w:textAlignment w:val="baseline"/>
        <w:rPr>
          <w:rFonts w:ascii="Arial" w:eastAsia="Arial" w:hAnsi="Arial"/>
          <w:b/>
          <w:color w:val="000000"/>
          <w:sz w:val="13"/>
          <w:u w:val="single"/>
        </w:rPr>
      </w:pPr>
      <w:r w:rsidRPr="00D67B22">
        <w:rPr>
          <w:rFonts w:ascii="Arial" w:eastAsia="Arial" w:hAnsi="Arial"/>
          <w:b/>
          <w:color w:val="000000"/>
          <w:sz w:val="13"/>
          <w:u w:val="single"/>
        </w:rPr>
        <w:t>Art 1.</w:t>
      </w:r>
      <w:r>
        <w:rPr>
          <w:rFonts w:ascii="Arial" w:eastAsia="Arial" w:hAnsi="Arial"/>
          <w:b/>
          <w:color w:val="000000"/>
          <w:sz w:val="13"/>
          <w:u w:val="single"/>
        </w:rPr>
        <w:t>5</w:t>
      </w:r>
      <w:r w:rsidRPr="00D67B22">
        <w:rPr>
          <w:rFonts w:ascii="Arial" w:eastAsia="Arial" w:hAnsi="Arial"/>
          <w:b/>
          <w:color w:val="000000"/>
          <w:sz w:val="13"/>
          <w:u w:val="single"/>
        </w:rPr>
        <w:t>.</w:t>
      </w:r>
      <w:r>
        <w:rPr>
          <w:rFonts w:ascii="Arial" w:eastAsia="Arial" w:hAnsi="Arial"/>
          <w:b/>
          <w:color w:val="000000"/>
          <w:sz w:val="13"/>
          <w:u w:val="single"/>
        </w:rPr>
        <w:t xml:space="preserve"> </w:t>
      </w:r>
      <w:r w:rsidRPr="00D67B22">
        <w:rPr>
          <w:rFonts w:ascii="Arial" w:eastAsia="Arial" w:hAnsi="Arial"/>
          <w:b/>
          <w:color w:val="000000"/>
          <w:sz w:val="13"/>
          <w:u w:val="single"/>
        </w:rPr>
        <w:t>Kilométrage :</w:t>
      </w:r>
      <w:r w:rsidRPr="00D67B22">
        <w:rPr>
          <w:rFonts w:ascii="Arial" w:eastAsia="Arial" w:hAnsi="Arial"/>
          <w:color w:val="000000"/>
          <w:sz w:val="14"/>
        </w:rPr>
        <w:t xml:space="preserve"> </w:t>
      </w:r>
      <w:r>
        <w:rPr>
          <w:rFonts w:ascii="Arial" w:eastAsia="Arial" w:hAnsi="Arial"/>
          <w:color w:val="000000"/>
          <w:sz w:val="14"/>
        </w:rPr>
        <w:t>La présente</w:t>
      </w:r>
      <w:r w:rsidRPr="00D67B22">
        <w:rPr>
          <w:rFonts w:ascii="Arial" w:eastAsia="Arial" w:hAnsi="Arial"/>
          <w:color w:val="000000"/>
          <w:sz w:val="14"/>
        </w:rPr>
        <w:t xml:space="preserve"> convention est conclue pour un kilométrage total tel que défini aux conditions particulières du contrat de location.</w:t>
      </w:r>
    </w:p>
    <w:p w14:paraId="1BDB7877" w14:textId="77777777" w:rsidR="00356FFF" w:rsidRPr="00D67B22" w:rsidRDefault="00356FFF" w:rsidP="00B82730">
      <w:pPr>
        <w:spacing w:after="0" w:line="161" w:lineRule="exact"/>
        <w:ind w:left="113"/>
        <w:jc w:val="both"/>
        <w:textAlignment w:val="baseline"/>
        <w:rPr>
          <w:rFonts w:ascii="Arial" w:eastAsia="Arial" w:hAnsi="Arial"/>
          <w:color w:val="000000"/>
          <w:sz w:val="14"/>
        </w:rPr>
      </w:pPr>
      <w:r w:rsidRPr="00D67B22">
        <w:rPr>
          <w:rFonts w:ascii="Arial" w:eastAsia="Arial" w:hAnsi="Arial"/>
          <w:color w:val="000000"/>
          <w:sz w:val="14"/>
        </w:rPr>
        <w:t xml:space="preserve">a) A l'échéance de la convention, quelle qu'en soit la cause, le nombre de kilomètres parcourus au-delà du kilométrage total convenu fera l'objet d'un décompte complémentaire </w:t>
      </w:r>
      <w:r>
        <w:rPr>
          <w:rFonts w:ascii="Arial" w:eastAsia="Arial" w:hAnsi="Arial"/>
          <w:color w:val="000000"/>
          <w:sz w:val="14"/>
        </w:rPr>
        <w:t xml:space="preserve">en fonction des tranches de dépassement progressives et ce </w:t>
      </w:r>
      <w:r w:rsidRPr="00D67B22">
        <w:rPr>
          <w:rFonts w:ascii="Arial" w:eastAsia="Arial" w:hAnsi="Arial"/>
          <w:color w:val="000000"/>
          <w:sz w:val="14"/>
        </w:rPr>
        <w:t>comme suit :</w:t>
      </w:r>
    </w:p>
    <w:p w14:paraId="4DA93E27" w14:textId="77777777" w:rsidR="00356FFF" w:rsidRPr="00D67B22" w:rsidRDefault="00356FFF" w:rsidP="00356FFF">
      <w:pPr>
        <w:numPr>
          <w:ilvl w:val="0"/>
          <w:numId w:val="4"/>
        </w:numPr>
        <w:spacing w:after="0" w:line="160" w:lineRule="exact"/>
        <w:ind w:left="283"/>
        <w:jc w:val="both"/>
        <w:textAlignment w:val="baseline"/>
        <w:rPr>
          <w:rFonts w:ascii="Arial" w:eastAsia="Arial" w:hAnsi="Arial"/>
          <w:color w:val="000000"/>
          <w:sz w:val="14"/>
        </w:rPr>
      </w:pPr>
      <w:r>
        <w:rPr>
          <w:rFonts w:ascii="Arial" w:eastAsia="Arial" w:hAnsi="Arial"/>
          <w:color w:val="000000"/>
          <w:sz w:val="14"/>
        </w:rPr>
        <w:t xml:space="preserve">Première tranche : </w:t>
      </w:r>
      <w:r w:rsidRPr="00D67B22">
        <w:rPr>
          <w:rFonts w:ascii="Arial" w:eastAsia="Arial" w:hAnsi="Arial"/>
          <w:color w:val="000000"/>
          <w:sz w:val="14"/>
        </w:rPr>
        <w:t>En cas de dépassement inférieur à 10%, les kilomètres supplémentaires parcourus seront comptabilisés conformément au tarif prévu aux conditions particulières du contrat</w:t>
      </w:r>
      <w:r>
        <w:rPr>
          <w:rFonts w:ascii="Arial" w:eastAsia="Arial" w:hAnsi="Arial"/>
          <w:color w:val="000000"/>
          <w:sz w:val="14"/>
        </w:rPr>
        <w:t xml:space="preserve"> ; </w:t>
      </w:r>
    </w:p>
    <w:p w14:paraId="70C23E99" w14:textId="7616035B" w:rsidR="00356FFF" w:rsidRPr="00D67B22" w:rsidRDefault="00356FFF" w:rsidP="00356FFF">
      <w:pPr>
        <w:numPr>
          <w:ilvl w:val="0"/>
          <w:numId w:val="4"/>
        </w:numPr>
        <w:spacing w:after="0" w:line="161" w:lineRule="exact"/>
        <w:ind w:left="283"/>
        <w:jc w:val="both"/>
        <w:textAlignment w:val="baseline"/>
        <w:rPr>
          <w:rFonts w:ascii="Arial" w:eastAsia="Arial" w:hAnsi="Arial"/>
          <w:color w:val="000000"/>
          <w:sz w:val="14"/>
        </w:rPr>
      </w:pPr>
      <w:r>
        <w:rPr>
          <w:rFonts w:ascii="Arial" w:eastAsia="Arial" w:hAnsi="Arial"/>
          <w:color w:val="000000"/>
          <w:sz w:val="14"/>
        </w:rPr>
        <w:t xml:space="preserve">Deuxième tranche : </w:t>
      </w:r>
      <w:r w:rsidRPr="00D67B22">
        <w:rPr>
          <w:rFonts w:ascii="Arial" w:eastAsia="Arial" w:hAnsi="Arial"/>
          <w:color w:val="000000"/>
          <w:sz w:val="14"/>
        </w:rPr>
        <w:t xml:space="preserve">En cas de dépassement égal ou supérieur à 10% mais inférieur à 15%, les kilomètres supplémentaires parcourus seront comptabilisés conformément au tarif prévu aux conditions particulières du contrat multiplié par </w:t>
      </w:r>
      <w:r w:rsidR="00B82730" w:rsidRPr="00D67B22">
        <w:rPr>
          <w:rFonts w:ascii="Arial" w:eastAsia="Arial" w:hAnsi="Arial"/>
          <w:color w:val="000000"/>
          <w:sz w:val="14"/>
        </w:rPr>
        <w:t>deux ;</w:t>
      </w:r>
    </w:p>
    <w:p w14:paraId="7D5E66F8" w14:textId="1D930373" w:rsidR="00356FFF" w:rsidRPr="00B82730" w:rsidRDefault="00356FFF" w:rsidP="00356FFF">
      <w:pPr>
        <w:numPr>
          <w:ilvl w:val="0"/>
          <w:numId w:val="4"/>
        </w:numPr>
        <w:spacing w:after="120" w:line="161" w:lineRule="exact"/>
        <w:ind w:left="283"/>
        <w:jc w:val="both"/>
        <w:textAlignment w:val="baseline"/>
        <w:rPr>
          <w:rFonts w:ascii="Arial" w:eastAsia="Arial" w:hAnsi="Arial"/>
          <w:color w:val="000000"/>
          <w:sz w:val="14"/>
        </w:rPr>
      </w:pPr>
      <w:r>
        <w:rPr>
          <w:rFonts w:ascii="Arial" w:eastAsia="Arial" w:hAnsi="Arial"/>
          <w:color w:val="000000"/>
          <w:sz w:val="14"/>
        </w:rPr>
        <w:t xml:space="preserve">Troisième tranche : </w:t>
      </w:r>
      <w:r w:rsidRPr="00D67B22">
        <w:rPr>
          <w:rFonts w:ascii="Arial" w:eastAsia="Arial" w:hAnsi="Arial"/>
          <w:color w:val="000000"/>
          <w:sz w:val="14"/>
        </w:rPr>
        <w:t xml:space="preserve">En cas de dépassement égal ou supérieur à 15%, les kilomètres supplémentaires parcourus seront comptabilisés conformément au tarif prévu aux conditions particulières du contrat multiplié par </w:t>
      </w:r>
      <w:r w:rsidR="00B82730" w:rsidRPr="00D67B22">
        <w:rPr>
          <w:rFonts w:ascii="Arial" w:eastAsia="Arial" w:hAnsi="Arial"/>
          <w:color w:val="000000"/>
          <w:sz w:val="14"/>
        </w:rPr>
        <w:t>trois ;</w:t>
      </w:r>
    </w:p>
    <w:p w14:paraId="292ECF2D" w14:textId="4124701B" w:rsidR="00246ADD" w:rsidRPr="00246ADD" w:rsidRDefault="00356FFF" w:rsidP="00246ADD">
      <w:pPr>
        <w:tabs>
          <w:tab w:val="left" w:pos="216"/>
        </w:tabs>
        <w:spacing w:after="0" w:line="161" w:lineRule="exact"/>
        <w:jc w:val="both"/>
        <w:textAlignment w:val="baseline"/>
        <w:rPr>
          <w:rFonts w:ascii="Arial" w:eastAsia="Arial" w:hAnsi="Arial"/>
          <w:color w:val="000000"/>
          <w:sz w:val="14"/>
        </w:rPr>
      </w:pPr>
      <w:r>
        <w:rPr>
          <w:rFonts w:ascii="Arial" w:eastAsia="Arial" w:hAnsi="Arial"/>
          <w:color w:val="000000"/>
          <w:sz w:val="14"/>
        </w:rPr>
        <w:t>Exemple : vous avez conclu un contrat avec un k</w:t>
      </w:r>
      <w:r w:rsidRPr="000E16DF">
        <w:rPr>
          <w:rFonts w:ascii="Arial" w:eastAsia="Arial" w:hAnsi="Arial"/>
          <w:color w:val="000000"/>
          <w:sz w:val="14"/>
        </w:rPr>
        <w:t xml:space="preserve">ilométrage contractuel </w:t>
      </w:r>
      <w:r>
        <w:rPr>
          <w:rFonts w:ascii="Arial" w:eastAsia="Arial" w:hAnsi="Arial"/>
          <w:color w:val="000000"/>
          <w:sz w:val="14"/>
        </w:rPr>
        <w:t>100</w:t>
      </w:r>
      <w:r w:rsidRPr="000E16DF">
        <w:rPr>
          <w:rFonts w:ascii="Arial" w:eastAsia="Arial" w:hAnsi="Arial"/>
          <w:color w:val="000000"/>
          <w:sz w:val="14"/>
        </w:rPr>
        <w:t>.000 km</w:t>
      </w:r>
      <w:r>
        <w:rPr>
          <w:rFonts w:ascii="Arial" w:eastAsia="Arial" w:hAnsi="Arial"/>
          <w:color w:val="000000"/>
          <w:sz w:val="14"/>
        </w:rPr>
        <w:t xml:space="preserve"> sur 60 mois et le tarif pour le dépassement km est 0.10 EUR/KM. En fin de contrat, vous rendez votre voiture avec un k</w:t>
      </w:r>
      <w:r w:rsidRPr="000E16DF">
        <w:rPr>
          <w:rFonts w:ascii="Arial" w:eastAsia="Arial" w:hAnsi="Arial"/>
          <w:color w:val="000000"/>
          <w:sz w:val="14"/>
        </w:rPr>
        <w:t xml:space="preserve">ilométrage </w:t>
      </w:r>
      <w:r>
        <w:rPr>
          <w:rFonts w:ascii="Arial" w:eastAsia="Arial" w:hAnsi="Arial"/>
          <w:color w:val="000000"/>
          <w:sz w:val="14"/>
        </w:rPr>
        <w:t>de</w:t>
      </w:r>
      <w:r w:rsidRPr="000E16DF">
        <w:rPr>
          <w:rFonts w:ascii="Arial" w:eastAsia="Arial" w:hAnsi="Arial"/>
          <w:color w:val="000000"/>
          <w:sz w:val="14"/>
        </w:rPr>
        <w:t xml:space="preserve"> </w:t>
      </w:r>
      <w:r>
        <w:rPr>
          <w:rFonts w:ascii="Arial" w:eastAsia="Arial" w:hAnsi="Arial"/>
          <w:color w:val="000000"/>
          <w:sz w:val="14"/>
        </w:rPr>
        <w:t>115</w:t>
      </w:r>
      <w:r w:rsidRPr="000E16DF">
        <w:rPr>
          <w:rFonts w:ascii="Arial" w:eastAsia="Arial" w:hAnsi="Arial"/>
          <w:color w:val="000000"/>
          <w:sz w:val="14"/>
        </w:rPr>
        <w:t>.</w:t>
      </w:r>
      <w:r>
        <w:rPr>
          <w:rFonts w:ascii="Arial" w:eastAsia="Arial" w:hAnsi="Arial"/>
          <w:color w:val="000000"/>
          <w:sz w:val="14"/>
        </w:rPr>
        <w:t>184</w:t>
      </w:r>
      <w:r w:rsidRPr="000E16DF">
        <w:rPr>
          <w:rFonts w:ascii="Arial" w:eastAsia="Arial" w:hAnsi="Arial"/>
          <w:color w:val="000000"/>
          <w:sz w:val="14"/>
        </w:rPr>
        <w:t xml:space="preserve"> Km</w:t>
      </w:r>
      <w:r>
        <w:rPr>
          <w:rFonts w:ascii="Arial" w:eastAsia="Arial" w:hAnsi="Arial"/>
          <w:color w:val="000000"/>
          <w:sz w:val="14"/>
        </w:rPr>
        <w:t xml:space="preserve">, qui est un dépassement de 15.184 </w:t>
      </w:r>
      <w:r w:rsidRPr="00D67B22">
        <w:rPr>
          <w:rFonts w:ascii="Arial" w:eastAsia="Arial" w:hAnsi="Arial"/>
          <w:color w:val="000000"/>
          <w:sz w:val="14"/>
        </w:rPr>
        <w:t xml:space="preserve">kilomètres </w:t>
      </w:r>
      <w:r>
        <w:rPr>
          <w:rFonts w:ascii="Arial" w:eastAsia="Arial" w:hAnsi="Arial"/>
          <w:color w:val="000000"/>
          <w:sz w:val="14"/>
        </w:rPr>
        <w:t xml:space="preserve">par rapport au </w:t>
      </w:r>
      <w:r w:rsidRPr="00D67B22">
        <w:rPr>
          <w:rFonts w:ascii="Arial" w:eastAsia="Arial" w:hAnsi="Arial"/>
          <w:color w:val="000000"/>
          <w:sz w:val="14"/>
        </w:rPr>
        <w:t xml:space="preserve">kilomètres </w:t>
      </w:r>
      <w:r>
        <w:rPr>
          <w:rFonts w:ascii="Arial" w:eastAsia="Arial" w:hAnsi="Arial"/>
          <w:color w:val="000000"/>
          <w:sz w:val="14"/>
        </w:rPr>
        <w:t>total. Le montant du dépassement est calculé comme suit </w:t>
      </w:r>
    </w:p>
    <w:tbl>
      <w:tblPr>
        <w:tblW w:w="10527" w:type="dxa"/>
        <w:tblCellMar>
          <w:left w:w="70" w:type="dxa"/>
          <w:right w:w="70" w:type="dxa"/>
        </w:tblCellMar>
        <w:tblLook w:val="04A0" w:firstRow="1" w:lastRow="0" w:firstColumn="1" w:lastColumn="0" w:noHBand="0" w:noVBand="1"/>
      </w:tblPr>
      <w:tblGrid>
        <w:gridCol w:w="1063"/>
        <w:gridCol w:w="500"/>
        <w:gridCol w:w="500"/>
        <w:gridCol w:w="280"/>
        <w:gridCol w:w="660"/>
        <w:gridCol w:w="1480"/>
        <w:gridCol w:w="800"/>
        <w:gridCol w:w="280"/>
        <w:gridCol w:w="720"/>
        <w:gridCol w:w="720"/>
        <w:gridCol w:w="1044"/>
        <w:gridCol w:w="320"/>
        <w:gridCol w:w="280"/>
        <w:gridCol w:w="760"/>
        <w:gridCol w:w="1120"/>
      </w:tblGrid>
      <w:tr w:rsidR="00246ADD" w:rsidRPr="003227FF" w14:paraId="1395DA6C" w14:textId="77777777" w:rsidTr="00A208BD">
        <w:trPr>
          <w:trHeight w:val="300"/>
        </w:trPr>
        <w:tc>
          <w:tcPr>
            <w:tcW w:w="1063" w:type="dxa"/>
            <w:tcBorders>
              <w:top w:val="nil"/>
              <w:left w:val="nil"/>
              <w:bottom w:val="nil"/>
              <w:right w:val="nil"/>
            </w:tcBorders>
            <w:noWrap/>
            <w:vAlign w:val="bottom"/>
            <w:hideMark/>
          </w:tcPr>
          <w:p w14:paraId="03CEB683" w14:textId="77777777" w:rsidR="00246ADD" w:rsidRPr="000511ED" w:rsidRDefault="00246ADD" w:rsidP="00A208BD">
            <w:pPr>
              <w:rPr>
                <w:rFonts w:eastAsia="Times New Roman"/>
                <w:sz w:val="14"/>
                <w:szCs w:val="14"/>
                <w:lang w:eastAsia="fr-BE"/>
              </w:rPr>
            </w:pPr>
          </w:p>
        </w:tc>
        <w:tc>
          <w:tcPr>
            <w:tcW w:w="500" w:type="dxa"/>
            <w:tcBorders>
              <w:top w:val="nil"/>
              <w:left w:val="nil"/>
              <w:bottom w:val="nil"/>
              <w:right w:val="nil"/>
            </w:tcBorders>
            <w:noWrap/>
            <w:vAlign w:val="bottom"/>
            <w:hideMark/>
          </w:tcPr>
          <w:p w14:paraId="2C3C65CE" w14:textId="77777777" w:rsidR="00246ADD" w:rsidRPr="000511ED" w:rsidRDefault="00246ADD" w:rsidP="00A208BD">
            <w:pPr>
              <w:rPr>
                <w:rFonts w:eastAsia="Times New Roman"/>
                <w:sz w:val="14"/>
                <w:szCs w:val="14"/>
                <w:lang w:eastAsia="fr-BE"/>
              </w:rPr>
            </w:pPr>
          </w:p>
        </w:tc>
        <w:tc>
          <w:tcPr>
            <w:tcW w:w="500" w:type="dxa"/>
            <w:tcBorders>
              <w:top w:val="nil"/>
              <w:left w:val="nil"/>
              <w:bottom w:val="nil"/>
              <w:right w:val="nil"/>
            </w:tcBorders>
            <w:noWrap/>
            <w:vAlign w:val="bottom"/>
            <w:hideMark/>
          </w:tcPr>
          <w:p w14:paraId="241A5BBE" w14:textId="77777777" w:rsidR="00246ADD" w:rsidRPr="000511ED" w:rsidRDefault="00246ADD" w:rsidP="00A208BD">
            <w:pPr>
              <w:rPr>
                <w:rFonts w:eastAsia="Times New Roman"/>
                <w:sz w:val="14"/>
                <w:szCs w:val="14"/>
                <w:lang w:eastAsia="fr-BE"/>
              </w:rPr>
            </w:pPr>
          </w:p>
        </w:tc>
        <w:tc>
          <w:tcPr>
            <w:tcW w:w="280" w:type="dxa"/>
            <w:tcBorders>
              <w:top w:val="nil"/>
              <w:left w:val="nil"/>
              <w:bottom w:val="nil"/>
              <w:right w:val="nil"/>
            </w:tcBorders>
            <w:noWrap/>
            <w:vAlign w:val="bottom"/>
            <w:hideMark/>
          </w:tcPr>
          <w:p w14:paraId="223E3B94" w14:textId="77777777" w:rsidR="00246ADD" w:rsidRPr="000511ED" w:rsidRDefault="00246ADD" w:rsidP="00246ADD">
            <w:pPr>
              <w:spacing w:after="0"/>
              <w:rPr>
                <w:rFonts w:eastAsia="Times New Roman"/>
                <w:sz w:val="14"/>
                <w:szCs w:val="14"/>
                <w:lang w:eastAsia="fr-BE"/>
              </w:rPr>
            </w:pPr>
          </w:p>
        </w:tc>
        <w:tc>
          <w:tcPr>
            <w:tcW w:w="660" w:type="dxa"/>
            <w:tcBorders>
              <w:top w:val="nil"/>
              <w:left w:val="nil"/>
              <w:bottom w:val="nil"/>
              <w:right w:val="nil"/>
            </w:tcBorders>
            <w:noWrap/>
            <w:vAlign w:val="bottom"/>
            <w:hideMark/>
          </w:tcPr>
          <w:p w14:paraId="48804F0B" w14:textId="77777777" w:rsidR="00246ADD" w:rsidRPr="000511ED" w:rsidRDefault="00246ADD" w:rsidP="00A208BD">
            <w:pPr>
              <w:rPr>
                <w:rFonts w:eastAsia="Times New Roman"/>
                <w:sz w:val="14"/>
                <w:szCs w:val="14"/>
                <w:lang w:eastAsia="fr-BE"/>
              </w:rPr>
            </w:pPr>
          </w:p>
        </w:tc>
        <w:tc>
          <w:tcPr>
            <w:tcW w:w="1480" w:type="dxa"/>
            <w:tcBorders>
              <w:top w:val="nil"/>
              <w:left w:val="nil"/>
              <w:bottom w:val="nil"/>
              <w:right w:val="nil"/>
            </w:tcBorders>
            <w:noWrap/>
            <w:vAlign w:val="bottom"/>
            <w:hideMark/>
          </w:tcPr>
          <w:p w14:paraId="7D652E43" w14:textId="77777777" w:rsidR="00246ADD" w:rsidRPr="000511ED" w:rsidRDefault="00246ADD" w:rsidP="00A208BD">
            <w:pPr>
              <w:rPr>
                <w:rFonts w:eastAsia="Times New Roman"/>
                <w:sz w:val="14"/>
                <w:szCs w:val="14"/>
                <w:lang w:eastAsia="fr-BE"/>
              </w:rPr>
            </w:pPr>
          </w:p>
        </w:tc>
        <w:tc>
          <w:tcPr>
            <w:tcW w:w="800" w:type="dxa"/>
            <w:tcBorders>
              <w:top w:val="nil"/>
              <w:left w:val="nil"/>
              <w:bottom w:val="nil"/>
              <w:right w:val="nil"/>
            </w:tcBorders>
            <w:noWrap/>
            <w:vAlign w:val="bottom"/>
            <w:hideMark/>
          </w:tcPr>
          <w:p w14:paraId="2DACB54E" w14:textId="77777777" w:rsidR="00246ADD" w:rsidRPr="000511ED" w:rsidRDefault="00246ADD" w:rsidP="00A208BD">
            <w:pPr>
              <w:rPr>
                <w:rFonts w:eastAsia="Times New Roman"/>
                <w:sz w:val="14"/>
                <w:szCs w:val="14"/>
                <w:lang w:eastAsia="fr-BE"/>
              </w:rPr>
            </w:pPr>
          </w:p>
        </w:tc>
        <w:tc>
          <w:tcPr>
            <w:tcW w:w="280" w:type="dxa"/>
            <w:tcBorders>
              <w:top w:val="nil"/>
              <w:left w:val="nil"/>
              <w:bottom w:val="nil"/>
              <w:right w:val="nil"/>
            </w:tcBorders>
            <w:noWrap/>
            <w:vAlign w:val="bottom"/>
            <w:hideMark/>
          </w:tcPr>
          <w:p w14:paraId="55B439A4" w14:textId="77777777" w:rsidR="00246ADD" w:rsidRPr="000511ED" w:rsidRDefault="00246ADD" w:rsidP="00A208BD">
            <w:pPr>
              <w:rPr>
                <w:rFonts w:eastAsia="Times New Roman"/>
                <w:sz w:val="14"/>
                <w:szCs w:val="14"/>
                <w:lang w:eastAsia="fr-BE"/>
              </w:rPr>
            </w:pPr>
          </w:p>
        </w:tc>
        <w:tc>
          <w:tcPr>
            <w:tcW w:w="720" w:type="dxa"/>
            <w:tcBorders>
              <w:top w:val="nil"/>
              <w:left w:val="nil"/>
              <w:bottom w:val="nil"/>
              <w:right w:val="nil"/>
            </w:tcBorders>
            <w:noWrap/>
            <w:vAlign w:val="bottom"/>
            <w:hideMark/>
          </w:tcPr>
          <w:p w14:paraId="7E142D47" w14:textId="77777777" w:rsidR="00246ADD" w:rsidRPr="000511ED" w:rsidRDefault="00246ADD" w:rsidP="00A208BD">
            <w:pPr>
              <w:rPr>
                <w:rFonts w:eastAsia="Times New Roman"/>
                <w:sz w:val="14"/>
                <w:szCs w:val="14"/>
                <w:lang w:eastAsia="fr-BE"/>
              </w:rPr>
            </w:pPr>
          </w:p>
        </w:tc>
        <w:tc>
          <w:tcPr>
            <w:tcW w:w="720" w:type="dxa"/>
            <w:tcBorders>
              <w:top w:val="nil"/>
              <w:left w:val="nil"/>
              <w:bottom w:val="nil"/>
              <w:right w:val="nil"/>
            </w:tcBorders>
            <w:noWrap/>
            <w:vAlign w:val="bottom"/>
            <w:hideMark/>
          </w:tcPr>
          <w:p w14:paraId="671A01CA" w14:textId="77777777" w:rsidR="00246ADD" w:rsidRPr="000511ED" w:rsidRDefault="00246ADD" w:rsidP="00A208BD">
            <w:pPr>
              <w:rPr>
                <w:rFonts w:eastAsia="Times New Roman"/>
                <w:sz w:val="14"/>
                <w:szCs w:val="14"/>
                <w:lang w:eastAsia="fr-BE"/>
              </w:rPr>
            </w:pPr>
          </w:p>
        </w:tc>
        <w:tc>
          <w:tcPr>
            <w:tcW w:w="1044" w:type="dxa"/>
            <w:tcBorders>
              <w:top w:val="nil"/>
              <w:left w:val="nil"/>
              <w:bottom w:val="nil"/>
              <w:right w:val="nil"/>
            </w:tcBorders>
            <w:noWrap/>
            <w:vAlign w:val="bottom"/>
            <w:hideMark/>
          </w:tcPr>
          <w:p w14:paraId="6BC38C1B" w14:textId="77777777" w:rsidR="00246ADD" w:rsidRPr="000511ED" w:rsidRDefault="00246ADD" w:rsidP="00A208BD">
            <w:pPr>
              <w:rPr>
                <w:rFonts w:eastAsia="Times New Roman"/>
                <w:sz w:val="14"/>
                <w:szCs w:val="14"/>
                <w:lang w:eastAsia="fr-BE"/>
              </w:rPr>
            </w:pPr>
          </w:p>
        </w:tc>
        <w:tc>
          <w:tcPr>
            <w:tcW w:w="320" w:type="dxa"/>
            <w:tcBorders>
              <w:top w:val="nil"/>
              <w:left w:val="nil"/>
              <w:bottom w:val="nil"/>
              <w:right w:val="nil"/>
            </w:tcBorders>
            <w:noWrap/>
            <w:vAlign w:val="bottom"/>
            <w:hideMark/>
          </w:tcPr>
          <w:p w14:paraId="47E2CCF6" w14:textId="77777777" w:rsidR="00246ADD" w:rsidRPr="000511ED" w:rsidRDefault="00246ADD" w:rsidP="00A208BD">
            <w:pPr>
              <w:rPr>
                <w:rFonts w:eastAsia="Times New Roman"/>
                <w:sz w:val="14"/>
                <w:szCs w:val="14"/>
                <w:lang w:eastAsia="fr-BE"/>
              </w:rPr>
            </w:pPr>
          </w:p>
        </w:tc>
        <w:tc>
          <w:tcPr>
            <w:tcW w:w="280" w:type="dxa"/>
            <w:tcBorders>
              <w:top w:val="nil"/>
              <w:left w:val="nil"/>
              <w:bottom w:val="nil"/>
              <w:right w:val="nil"/>
            </w:tcBorders>
            <w:noWrap/>
            <w:vAlign w:val="bottom"/>
            <w:hideMark/>
          </w:tcPr>
          <w:p w14:paraId="62DDDB99" w14:textId="77777777" w:rsidR="00246ADD" w:rsidRPr="000511ED" w:rsidRDefault="00246ADD" w:rsidP="00A208BD">
            <w:pPr>
              <w:rPr>
                <w:rFonts w:eastAsia="Times New Roman"/>
                <w:sz w:val="14"/>
                <w:szCs w:val="14"/>
                <w:lang w:eastAsia="fr-BE"/>
              </w:rPr>
            </w:pPr>
          </w:p>
        </w:tc>
        <w:tc>
          <w:tcPr>
            <w:tcW w:w="760" w:type="dxa"/>
            <w:tcBorders>
              <w:top w:val="nil"/>
              <w:left w:val="nil"/>
              <w:bottom w:val="nil"/>
              <w:right w:val="nil"/>
            </w:tcBorders>
            <w:noWrap/>
            <w:vAlign w:val="bottom"/>
            <w:hideMark/>
          </w:tcPr>
          <w:p w14:paraId="743E5B70" w14:textId="77777777" w:rsidR="00246ADD" w:rsidRPr="000511ED" w:rsidRDefault="00246ADD" w:rsidP="00A208BD">
            <w:pPr>
              <w:rPr>
                <w:rFonts w:eastAsia="Times New Roman"/>
                <w:sz w:val="14"/>
                <w:szCs w:val="14"/>
                <w:lang w:eastAsia="fr-BE"/>
              </w:rPr>
            </w:pPr>
          </w:p>
        </w:tc>
        <w:tc>
          <w:tcPr>
            <w:tcW w:w="1120" w:type="dxa"/>
            <w:tcBorders>
              <w:top w:val="nil"/>
              <w:left w:val="nil"/>
              <w:bottom w:val="nil"/>
              <w:right w:val="nil"/>
            </w:tcBorders>
            <w:noWrap/>
            <w:vAlign w:val="bottom"/>
            <w:hideMark/>
          </w:tcPr>
          <w:p w14:paraId="1746D63F" w14:textId="77777777" w:rsidR="00246ADD" w:rsidRPr="000511ED" w:rsidRDefault="00246ADD" w:rsidP="00A208BD">
            <w:pPr>
              <w:rPr>
                <w:rFonts w:eastAsia="Times New Roman"/>
                <w:sz w:val="14"/>
                <w:szCs w:val="14"/>
                <w:lang w:eastAsia="fr-BE"/>
              </w:rPr>
            </w:pPr>
          </w:p>
        </w:tc>
      </w:tr>
      <w:tr w:rsidR="00246ADD" w:rsidRPr="00541B54" w14:paraId="58E450F0" w14:textId="77777777" w:rsidTr="00A208BD">
        <w:trPr>
          <w:trHeight w:val="288"/>
        </w:trPr>
        <w:tc>
          <w:tcPr>
            <w:tcW w:w="1063" w:type="dxa"/>
            <w:tcBorders>
              <w:top w:val="nil"/>
              <w:left w:val="nil"/>
              <w:bottom w:val="nil"/>
              <w:right w:val="nil"/>
            </w:tcBorders>
            <w:noWrap/>
            <w:vAlign w:val="bottom"/>
            <w:hideMark/>
          </w:tcPr>
          <w:p w14:paraId="76E9292A" w14:textId="77777777" w:rsidR="00246ADD" w:rsidRPr="000511ED" w:rsidRDefault="00246ADD" w:rsidP="00A208BD">
            <w:pPr>
              <w:rPr>
                <w:rFonts w:eastAsia="Times New Roman"/>
                <w:sz w:val="14"/>
                <w:szCs w:val="14"/>
                <w:lang w:eastAsia="fr-BE"/>
              </w:rPr>
            </w:pPr>
          </w:p>
        </w:tc>
        <w:tc>
          <w:tcPr>
            <w:tcW w:w="500" w:type="dxa"/>
            <w:tcBorders>
              <w:top w:val="nil"/>
              <w:left w:val="nil"/>
              <w:bottom w:val="nil"/>
              <w:right w:val="nil"/>
            </w:tcBorders>
            <w:noWrap/>
            <w:vAlign w:val="bottom"/>
            <w:hideMark/>
          </w:tcPr>
          <w:p w14:paraId="69DD187B" w14:textId="77777777" w:rsidR="00246ADD" w:rsidRPr="000511ED" w:rsidRDefault="00246ADD" w:rsidP="00A208BD">
            <w:pPr>
              <w:rPr>
                <w:rFonts w:eastAsia="Times New Roman"/>
                <w:sz w:val="14"/>
                <w:szCs w:val="14"/>
                <w:lang w:eastAsia="fr-BE"/>
              </w:rPr>
            </w:pPr>
          </w:p>
        </w:tc>
        <w:tc>
          <w:tcPr>
            <w:tcW w:w="500" w:type="dxa"/>
            <w:tcBorders>
              <w:top w:val="nil"/>
              <w:left w:val="nil"/>
              <w:bottom w:val="nil"/>
              <w:right w:val="nil"/>
            </w:tcBorders>
            <w:noWrap/>
            <w:vAlign w:val="bottom"/>
            <w:hideMark/>
          </w:tcPr>
          <w:p w14:paraId="620119FF" w14:textId="77777777" w:rsidR="00246ADD" w:rsidRPr="000511ED" w:rsidRDefault="00246ADD" w:rsidP="00A208BD">
            <w:pPr>
              <w:rPr>
                <w:rFonts w:eastAsia="Times New Roman"/>
                <w:sz w:val="14"/>
                <w:szCs w:val="14"/>
                <w:lang w:eastAsia="fr-BE"/>
              </w:rPr>
            </w:pPr>
          </w:p>
        </w:tc>
        <w:tc>
          <w:tcPr>
            <w:tcW w:w="280" w:type="dxa"/>
            <w:tcBorders>
              <w:top w:val="nil"/>
              <w:left w:val="nil"/>
              <w:bottom w:val="nil"/>
              <w:right w:val="nil"/>
            </w:tcBorders>
            <w:noWrap/>
            <w:vAlign w:val="bottom"/>
            <w:hideMark/>
          </w:tcPr>
          <w:p w14:paraId="5F4F3A61" w14:textId="77777777" w:rsidR="00246ADD" w:rsidRPr="000511ED" w:rsidRDefault="00246ADD" w:rsidP="00A208BD">
            <w:pPr>
              <w:rPr>
                <w:rFonts w:eastAsia="Times New Roman"/>
                <w:sz w:val="14"/>
                <w:szCs w:val="14"/>
                <w:lang w:eastAsia="fr-BE"/>
              </w:rPr>
            </w:pPr>
          </w:p>
        </w:tc>
        <w:tc>
          <w:tcPr>
            <w:tcW w:w="660" w:type="dxa"/>
            <w:tcBorders>
              <w:top w:val="nil"/>
              <w:left w:val="nil"/>
              <w:bottom w:val="nil"/>
              <w:right w:val="nil"/>
            </w:tcBorders>
            <w:noWrap/>
            <w:vAlign w:val="bottom"/>
            <w:hideMark/>
          </w:tcPr>
          <w:p w14:paraId="7D7F86E8" w14:textId="77777777" w:rsidR="00246ADD" w:rsidRPr="000511ED" w:rsidRDefault="00246ADD" w:rsidP="00A208BD">
            <w:pPr>
              <w:rPr>
                <w:rFonts w:eastAsia="Times New Roman"/>
                <w:sz w:val="14"/>
                <w:szCs w:val="14"/>
                <w:lang w:eastAsia="fr-BE"/>
              </w:rPr>
            </w:pPr>
          </w:p>
        </w:tc>
        <w:tc>
          <w:tcPr>
            <w:tcW w:w="1480" w:type="dxa"/>
            <w:tcBorders>
              <w:top w:val="single" w:sz="8" w:space="0" w:color="auto"/>
              <w:left w:val="single" w:sz="8" w:space="0" w:color="auto"/>
              <w:bottom w:val="nil"/>
              <w:right w:val="nil"/>
            </w:tcBorders>
            <w:noWrap/>
            <w:vAlign w:val="bottom"/>
            <w:hideMark/>
          </w:tcPr>
          <w:p w14:paraId="20677329" w14:textId="77777777" w:rsidR="00246ADD" w:rsidRPr="000511ED" w:rsidRDefault="00246ADD" w:rsidP="00A208BD">
            <w:pPr>
              <w:rPr>
                <w:rFonts w:ascii="Calibri" w:eastAsia="Times New Roman" w:hAnsi="Calibri" w:cs="Calibri"/>
                <w:b/>
                <w:bCs/>
                <w:color w:val="000000"/>
                <w:sz w:val="14"/>
                <w:szCs w:val="14"/>
                <w:lang w:eastAsia="fr-BE"/>
              </w:rPr>
            </w:pPr>
            <w:r w:rsidRPr="000511ED">
              <w:rPr>
                <w:rFonts w:ascii="Calibri" w:eastAsia="Times New Roman" w:hAnsi="Calibri" w:cs="Calibri"/>
                <w:b/>
                <w:bCs/>
                <w:color w:val="000000"/>
                <w:sz w:val="14"/>
                <w:szCs w:val="14"/>
                <w:lang w:eastAsia="fr-BE"/>
              </w:rPr>
              <w:t>Km contractuel</w:t>
            </w:r>
          </w:p>
        </w:tc>
        <w:tc>
          <w:tcPr>
            <w:tcW w:w="800" w:type="dxa"/>
            <w:tcBorders>
              <w:top w:val="single" w:sz="8" w:space="0" w:color="auto"/>
              <w:left w:val="single" w:sz="4" w:space="0" w:color="auto"/>
              <w:bottom w:val="single" w:sz="4" w:space="0" w:color="auto"/>
              <w:right w:val="single" w:sz="8" w:space="0" w:color="auto"/>
            </w:tcBorders>
            <w:shd w:val="clear" w:color="000000" w:fill="C6E0B4"/>
            <w:noWrap/>
            <w:vAlign w:val="bottom"/>
            <w:hideMark/>
          </w:tcPr>
          <w:p w14:paraId="3BB9AF8E" w14:textId="77777777" w:rsidR="00246ADD" w:rsidRPr="000511ED" w:rsidRDefault="00246ADD" w:rsidP="00A208BD">
            <w:pPr>
              <w:jc w:val="right"/>
              <w:rPr>
                <w:rFonts w:ascii="Calibri" w:eastAsia="Times New Roman" w:hAnsi="Calibri" w:cs="Calibri"/>
                <w:color w:val="000000"/>
                <w:sz w:val="14"/>
                <w:szCs w:val="14"/>
                <w:lang w:eastAsia="fr-BE"/>
              </w:rPr>
            </w:pPr>
            <w:r w:rsidRPr="000511ED">
              <w:rPr>
                <w:rFonts w:ascii="Calibri" w:eastAsia="Times New Roman" w:hAnsi="Calibri" w:cs="Calibri"/>
                <w:color w:val="000000"/>
                <w:sz w:val="14"/>
                <w:szCs w:val="14"/>
                <w:lang w:eastAsia="fr-BE"/>
              </w:rPr>
              <w:t>100000</w:t>
            </w:r>
          </w:p>
        </w:tc>
        <w:tc>
          <w:tcPr>
            <w:tcW w:w="280" w:type="dxa"/>
            <w:tcBorders>
              <w:top w:val="nil"/>
              <w:left w:val="nil"/>
              <w:bottom w:val="nil"/>
              <w:right w:val="nil"/>
            </w:tcBorders>
            <w:noWrap/>
            <w:vAlign w:val="bottom"/>
            <w:hideMark/>
          </w:tcPr>
          <w:p w14:paraId="5D90B53F" w14:textId="77777777" w:rsidR="00246ADD" w:rsidRPr="000511ED" w:rsidRDefault="00246ADD" w:rsidP="00A208BD">
            <w:pPr>
              <w:jc w:val="right"/>
              <w:rPr>
                <w:rFonts w:ascii="Calibri" w:eastAsia="Times New Roman" w:hAnsi="Calibri" w:cs="Calibri"/>
                <w:color w:val="000000"/>
                <w:sz w:val="14"/>
                <w:szCs w:val="14"/>
                <w:lang w:eastAsia="fr-BE"/>
              </w:rPr>
            </w:pPr>
          </w:p>
        </w:tc>
        <w:tc>
          <w:tcPr>
            <w:tcW w:w="720" w:type="dxa"/>
            <w:tcBorders>
              <w:top w:val="nil"/>
              <w:left w:val="nil"/>
              <w:bottom w:val="nil"/>
              <w:right w:val="nil"/>
            </w:tcBorders>
            <w:noWrap/>
            <w:vAlign w:val="bottom"/>
            <w:hideMark/>
          </w:tcPr>
          <w:p w14:paraId="138629DA" w14:textId="77777777" w:rsidR="00246ADD" w:rsidRPr="000511ED" w:rsidRDefault="00246ADD" w:rsidP="00A208BD">
            <w:pPr>
              <w:rPr>
                <w:rFonts w:eastAsia="Times New Roman"/>
                <w:sz w:val="14"/>
                <w:szCs w:val="14"/>
                <w:lang w:eastAsia="fr-BE"/>
              </w:rPr>
            </w:pPr>
          </w:p>
        </w:tc>
        <w:tc>
          <w:tcPr>
            <w:tcW w:w="720" w:type="dxa"/>
            <w:tcBorders>
              <w:top w:val="nil"/>
              <w:left w:val="nil"/>
              <w:bottom w:val="nil"/>
              <w:right w:val="nil"/>
            </w:tcBorders>
            <w:noWrap/>
            <w:vAlign w:val="bottom"/>
            <w:hideMark/>
          </w:tcPr>
          <w:p w14:paraId="1D003C41" w14:textId="77777777" w:rsidR="00246ADD" w:rsidRPr="000511ED" w:rsidRDefault="00246ADD" w:rsidP="00A208BD">
            <w:pPr>
              <w:rPr>
                <w:rFonts w:eastAsia="Times New Roman"/>
                <w:sz w:val="14"/>
                <w:szCs w:val="14"/>
                <w:lang w:eastAsia="fr-BE"/>
              </w:rPr>
            </w:pPr>
          </w:p>
        </w:tc>
        <w:tc>
          <w:tcPr>
            <w:tcW w:w="1044" w:type="dxa"/>
            <w:tcBorders>
              <w:top w:val="nil"/>
              <w:left w:val="nil"/>
              <w:bottom w:val="nil"/>
              <w:right w:val="nil"/>
            </w:tcBorders>
            <w:noWrap/>
            <w:vAlign w:val="bottom"/>
            <w:hideMark/>
          </w:tcPr>
          <w:p w14:paraId="2D145BF6" w14:textId="77777777" w:rsidR="00246ADD" w:rsidRPr="000511ED" w:rsidRDefault="00246ADD" w:rsidP="00A208BD">
            <w:pPr>
              <w:rPr>
                <w:rFonts w:eastAsia="Times New Roman"/>
                <w:sz w:val="14"/>
                <w:szCs w:val="14"/>
                <w:lang w:eastAsia="fr-BE"/>
              </w:rPr>
            </w:pPr>
          </w:p>
        </w:tc>
        <w:tc>
          <w:tcPr>
            <w:tcW w:w="320" w:type="dxa"/>
            <w:tcBorders>
              <w:top w:val="nil"/>
              <w:left w:val="nil"/>
              <w:bottom w:val="nil"/>
              <w:right w:val="nil"/>
            </w:tcBorders>
            <w:noWrap/>
            <w:vAlign w:val="bottom"/>
            <w:hideMark/>
          </w:tcPr>
          <w:p w14:paraId="0118B7C0" w14:textId="77777777" w:rsidR="00246ADD" w:rsidRPr="000511ED" w:rsidRDefault="00246ADD" w:rsidP="00A208BD">
            <w:pPr>
              <w:rPr>
                <w:rFonts w:eastAsia="Times New Roman"/>
                <w:sz w:val="14"/>
                <w:szCs w:val="14"/>
                <w:lang w:eastAsia="fr-BE"/>
              </w:rPr>
            </w:pPr>
          </w:p>
        </w:tc>
        <w:tc>
          <w:tcPr>
            <w:tcW w:w="280" w:type="dxa"/>
            <w:tcBorders>
              <w:top w:val="nil"/>
              <w:left w:val="nil"/>
              <w:bottom w:val="nil"/>
              <w:right w:val="nil"/>
            </w:tcBorders>
            <w:noWrap/>
            <w:vAlign w:val="bottom"/>
            <w:hideMark/>
          </w:tcPr>
          <w:p w14:paraId="2C4DE9E3" w14:textId="77777777" w:rsidR="00246ADD" w:rsidRPr="000511ED" w:rsidRDefault="00246ADD" w:rsidP="00A208BD">
            <w:pPr>
              <w:rPr>
                <w:rFonts w:eastAsia="Times New Roman"/>
                <w:sz w:val="14"/>
                <w:szCs w:val="14"/>
                <w:lang w:eastAsia="fr-BE"/>
              </w:rPr>
            </w:pPr>
          </w:p>
        </w:tc>
        <w:tc>
          <w:tcPr>
            <w:tcW w:w="760" w:type="dxa"/>
            <w:tcBorders>
              <w:top w:val="nil"/>
              <w:left w:val="nil"/>
              <w:bottom w:val="nil"/>
              <w:right w:val="nil"/>
            </w:tcBorders>
            <w:noWrap/>
            <w:vAlign w:val="bottom"/>
            <w:hideMark/>
          </w:tcPr>
          <w:p w14:paraId="44127897" w14:textId="77777777" w:rsidR="00246ADD" w:rsidRPr="000511ED" w:rsidRDefault="00246ADD" w:rsidP="00A208BD">
            <w:pPr>
              <w:rPr>
                <w:rFonts w:eastAsia="Times New Roman"/>
                <w:sz w:val="14"/>
                <w:szCs w:val="14"/>
                <w:lang w:eastAsia="fr-BE"/>
              </w:rPr>
            </w:pPr>
          </w:p>
        </w:tc>
        <w:tc>
          <w:tcPr>
            <w:tcW w:w="1120" w:type="dxa"/>
            <w:tcBorders>
              <w:top w:val="nil"/>
              <w:left w:val="nil"/>
              <w:bottom w:val="nil"/>
              <w:right w:val="nil"/>
            </w:tcBorders>
            <w:noWrap/>
            <w:vAlign w:val="bottom"/>
            <w:hideMark/>
          </w:tcPr>
          <w:p w14:paraId="13A91702" w14:textId="77777777" w:rsidR="00246ADD" w:rsidRPr="000511ED" w:rsidRDefault="00246ADD" w:rsidP="00A208BD">
            <w:pPr>
              <w:rPr>
                <w:rFonts w:eastAsia="Times New Roman"/>
                <w:sz w:val="14"/>
                <w:szCs w:val="14"/>
                <w:lang w:eastAsia="fr-BE"/>
              </w:rPr>
            </w:pPr>
          </w:p>
        </w:tc>
      </w:tr>
      <w:tr w:rsidR="00246ADD" w:rsidRPr="00541B54" w14:paraId="7F3E3E7B" w14:textId="77777777" w:rsidTr="00A208BD">
        <w:trPr>
          <w:trHeight w:val="300"/>
        </w:trPr>
        <w:tc>
          <w:tcPr>
            <w:tcW w:w="1063" w:type="dxa"/>
            <w:tcBorders>
              <w:top w:val="nil"/>
              <w:left w:val="nil"/>
              <w:bottom w:val="nil"/>
              <w:right w:val="nil"/>
            </w:tcBorders>
            <w:noWrap/>
            <w:vAlign w:val="bottom"/>
            <w:hideMark/>
          </w:tcPr>
          <w:p w14:paraId="4A01DD48" w14:textId="77777777" w:rsidR="00246ADD" w:rsidRPr="000511ED" w:rsidRDefault="00246ADD" w:rsidP="00A208BD">
            <w:pPr>
              <w:rPr>
                <w:rFonts w:eastAsia="Times New Roman"/>
                <w:sz w:val="14"/>
                <w:szCs w:val="14"/>
                <w:lang w:eastAsia="fr-BE"/>
              </w:rPr>
            </w:pPr>
          </w:p>
        </w:tc>
        <w:tc>
          <w:tcPr>
            <w:tcW w:w="500" w:type="dxa"/>
            <w:tcBorders>
              <w:top w:val="nil"/>
              <w:left w:val="nil"/>
              <w:bottom w:val="nil"/>
              <w:right w:val="nil"/>
            </w:tcBorders>
            <w:noWrap/>
            <w:vAlign w:val="bottom"/>
            <w:hideMark/>
          </w:tcPr>
          <w:p w14:paraId="4492E1AE" w14:textId="77777777" w:rsidR="00246ADD" w:rsidRPr="000511ED" w:rsidRDefault="00246ADD" w:rsidP="00A208BD">
            <w:pPr>
              <w:rPr>
                <w:rFonts w:eastAsia="Times New Roman"/>
                <w:sz w:val="14"/>
                <w:szCs w:val="14"/>
                <w:lang w:eastAsia="fr-BE"/>
              </w:rPr>
            </w:pPr>
          </w:p>
        </w:tc>
        <w:tc>
          <w:tcPr>
            <w:tcW w:w="500" w:type="dxa"/>
            <w:tcBorders>
              <w:top w:val="nil"/>
              <w:left w:val="nil"/>
              <w:bottom w:val="nil"/>
              <w:right w:val="nil"/>
            </w:tcBorders>
            <w:noWrap/>
            <w:vAlign w:val="bottom"/>
            <w:hideMark/>
          </w:tcPr>
          <w:p w14:paraId="51E8B7D6" w14:textId="77777777" w:rsidR="00246ADD" w:rsidRPr="000511ED" w:rsidRDefault="00246ADD" w:rsidP="00A208BD">
            <w:pPr>
              <w:rPr>
                <w:rFonts w:eastAsia="Times New Roman"/>
                <w:sz w:val="14"/>
                <w:szCs w:val="14"/>
                <w:lang w:eastAsia="fr-BE"/>
              </w:rPr>
            </w:pPr>
          </w:p>
        </w:tc>
        <w:tc>
          <w:tcPr>
            <w:tcW w:w="280" w:type="dxa"/>
            <w:tcBorders>
              <w:top w:val="nil"/>
              <w:left w:val="nil"/>
              <w:bottom w:val="nil"/>
              <w:right w:val="nil"/>
            </w:tcBorders>
            <w:noWrap/>
            <w:vAlign w:val="bottom"/>
            <w:hideMark/>
          </w:tcPr>
          <w:p w14:paraId="67E16E99" w14:textId="77777777" w:rsidR="00246ADD" w:rsidRPr="000511ED" w:rsidRDefault="00246ADD" w:rsidP="00A208BD">
            <w:pPr>
              <w:rPr>
                <w:rFonts w:eastAsia="Times New Roman"/>
                <w:sz w:val="14"/>
                <w:szCs w:val="14"/>
                <w:lang w:eastAsia="fr-BE"/>
              </w:rPr>
            </w:pPr>
          </w:p>
        </w:tc>
        <w:tc>
          <w:tcPr>
            <w:tcW w:w="660" w:type="dxa"/>
            <w:tcBorders>
              <w:top w:val="nil"/>
              <w:left w:val="nil"/>
              <w:bottom w:val="nil"/>
              <w:right w:val="nil"/>
            </w:tcBorders>
            <w:noWrap/>
            <w:vAlign w:val="bottom"/>
            <w:hideMark/>
          </w:tcPr>
          <w:p w14:paraId="4E5CC5F6" w14:textId="77777777" w:rsidR="00246ADD" w:rsidRPr="000511ED" w:rsidRDefault="00246ADD" w:rsidP="00A208BD">
            <w:pPr>
              <w:rPr>
                <w:rFonts w:eastAsia="Times New Roman"/>
                <w:sz w:val="14"/>
                <w:szCs w:val="14"/>
                <w:lang w:eastAsia="fr-BE"/>
              </w:rPr>
            </w:pPr>
          </w:p>
        </w:tc>
        <w:tc>
          <w:tcPr>
            <w:tcW w:w="1480" w:type="dxa"/>
            <w:tcBorders>
              <w:top w:val="nil"/>
              <w:left w:val="single" w:sz="8" w:space="0" w:color="auto"/>
              <w:bottom w:val="nil"/>
              <w:right w:val="nil"/>
            </w:tcBorders>
            <w:noWrap/>
            <w:vAlign w:val="bottom"/>
            <w:hideMark/>
          </w:tcPr>
          <w:p w14:paraId="58235B29" w14:textId="77777777" w:rsidR="00246ADD" w:rsidRPr="000511ED" w:rsidRDefault="00246ADD" w:rsidP="00A208BD">
            <w:pPr>
              <w:rPr>
                <w:rFonts w:ascii="Calibri" w:eastAsia="Times New Roman" w:hAnsi="Calibri" w:cs="Calibri"/>
                <w:b/>
                <w:bCs/>
                <w:color w:val="000000"/>
                <w:sz w:val="14"/>
                <w:szCs w:val="14"/>
                <w:lang w:eastAsia="fr-BE"/>
              </w:rPr>
            </w:pPr>
            <w:r w:rsidRPr="000511ED">
              <w:rPr>
                <w:rFonts w:ascii="Calibri" w:eastAsia="Times New Roman" w:hAnsi="Calibri" w:cs="Calibri"/>
                <w:b/>
                <w:bCs/>
                <w:color w:val="000000"/>
                <w:sz w:val="14"/>
                <w:szCs w:val="14"/>
                <w:lang w:eastAsia="fr-BE"/>
              </w:rPr>
              <w:t xml:space="preserve">Km </w:t>
            </w:r>
            <w:r w:rsidRPr="00541B54">
              <w:rPr>
                <w:rFonts w:ascii="Calibri" w:eastAsia="Times New Roman" w:hAnsi="Calibri" w:cs="Calibri"/>
                <w:b/>
                <w:bCs/>
                <w:color w:val="000000"/>
                <w:sz w:val="14"/>
                <w:szCs w:val="14"/>
                <w:lang w:eastAsia="fr-BE"/>
              </w:rPr>
              <w:t>réel</w:t>
            </w:r>
          </w:p>
        </w:tc>
        <w:tc>
          <w:tcPr>
            <w:tcW w:w="800" w:type="dxa"/>
            <w:tcBorders>
              <w:top w:val="nil"/>
              <w:left w:val="single" w:sz="4" w:space="0" w:color="auto"/>
              <w:bottom w:val="single" w:sz="4" w:space="0" w:color="auto"/>
              <w:right w:val="single" w:sz="8" w:space="0" w:color="auto"/>
            </w:tcBorders>
            <w:shd w:val="clear" w:color="000000" w:fill="C6E0B4"/>
            <w:noWrap/>
            <w:vAlign w:val="bottom"/>
            <w:hideMark/>
          </w:tcPr>
          <w:p w14:paraId="5F6D2A34" w14:textId="77777777" w:rsidR="00246ADD" w:rsidRPr="000511ED" w:rsidRDefault="00246ADD" w:rsidP="00A208BD">
            <w:pPr>
              <w:jc w:val="right"/>
              <w:rPr>
                <w:rFonts w:ascii="Calibri" w:eastAsia="Times New Roman" w:hAnsi="Calibri" w:cs="Calibri"/>
                <w:color w:val="000000"/>
                <w:sz w:val="14"/>
                <w:szCs w:val="14"/>
                <w:lang w:eastAsia="fr-BE"/>
              </w:rPr>
            </w:pPr>
            <w:r w:rsidRPr="000511ED">
              <w:rPr>
                <w:rFonts w:ascii="Calibri" w:eastAsia="Times New Roman" w:hAnsi="Calibri" w:cs="Calibri"/>
                <w:color w:val="000000"/>
                <w:sz w:val="14"/>
                <w:szCs w:val="14"/>
                <w:lang w:eastAsia="fr-BE"/>
              </w:rPr>
              <w:t>115184</w:t>
            </w:r>
          </w:p>
        </w:tc>
        <w:tc>
          <w:tcPr>
            <w:tcW w:w="280" w:type="dxa"/>
            <w:tcBorders>
              <w:top w:val="nil"/>
              <w:left w:val="nil"/>
              <w:bottom w:val="nil"/>
              <w:right w:val="nil"/>
            </w:tcBorders>
            <w:noWrap/>
            <w:vAlign w:val="bottom"/>
            <w:hideMark/>
          </w:tcPr>
          <w:p w14:paraId="79F905D2" w14:textId="77777777" w:rsidR="00246ADD" w:rsidRPr="000511ED" w:rsidRDefault="00246ADD" w:rsidP="00A208BD">
            <w:pPr>
              <w:jc w:val="right"/>
              <w:rPr>
                <w:rFonts w:ascii="Calibri" w:eastAsia="Times New Roman" w:hAnsi="Calibri" w:cs="Calibri"/>
                <w:color w:val="000000"/>
                <w:sz w:val="14"/>
                <w:szCs w:val="14"/>
                <w:lang w:eastAsia="fr-BE"/>
              </w:rPr>
            </w:pPr>
          </w:p>
        </w:tc>
        <w:tc>
          <w:tcPr>
            <w:tcW w:w="720" w:type="dxa"/>
            <w:tcBorders>
              <w:top w:val="nil"/>
              <w:left w:val="nil"/>
              <w:bottom w:val="nil"/>
              <w:right w:val="nil"/>
            </w:tcBorders>
            <w:noWrap/>
            <w:vAlign w:val="bottom"/>
            <w:hideMark/>
          </w:tcPr>
          <w:p w14:paraId="61614FEF" w14:textId="77777777" w:rsidR="00246ADD" w:rsidRPr="000511ED" w:rsidRDefault="00246ADD" w:rsidP="00A208BD">
            <w:pPr>
              <w:rPr>
                <w:rFonts w:eastAsia="Times New Roman"/>
                <w:sz w:val="14"/>
                <w:szCs w:val="14"/>
                <w:lang w:eastAsia="fr-BE"/>
              </w:rPr>
            </w:pPr>
          </w:p>
        </w:tc>
        <w:tc>
          <w:tcPr>
            <w:tcW w:w="720" w:type="dxa"/>
            <w:tcBorders>
              <w:top w:val="nil"/>
              <w:left w:val="nil"/>
              <w:bottom w:val="nil"/>
              <w:right w:val="nil"/>
            </w:tcBorders>
            <w:noWrap/>
            <w:vAlign w:val="bottom"/>
            <w:hideMark/>
          </w:tcPr>
          <w:p w14:paraId="6D446D65" w14:textId="77777777" w:rsidR="00246ADD" w:rsidRPr="000511ED" w:rsidRDefault="00246ADD" w:rsidP="00A208BD">
            <w:pPr>
              <w:rPr>
                <w:rFonts w:eastAsia="Times New Roman"/>
                <w:sz w:val="14"/>
                <w:szCs w:val="14"/>
                <w:lang w:eastAsia="fr-BE"/>
              </w:rPr>
            </w:pPr>
          </w:p>
        </w:tc>
        <w:tc>
          <w:tcPr>
            <w:tcW w:w="1044" w:type="dxa"/>
            <w:tcBorders>
              <w:top w:val="nil"/>
              <w:left w:val="nil"/>
              <w:bottom w:val="nil"/>
              <w:right w:val="nil"/>
            </w:tcBorders>
            <w:noWrap/>
            <w:vAlign w:val="bottom"/>
            <w:hideMark/>
          </w:tcPr>
          <w:p w14:paraId="7525B945" w14:textId="77777777" w:rsidR="00246ADD" w:rsidRPr="000511ED" w:rsidRDefault="00246ADD" w:rsidP="00A208BD">
            <w:pPr>
              <w:rPr>
                <w:rFonts w:eastAsia="Times New Roman"/>
                <w:sz w:val="14"/>
                <w:szCs w:val="14"/>
                <w:lang w:eastAsia="fr-BE"/>
              </w:rPr>
            </w:pPr>
          </w:p>
        </w:tc>
        <w:tc>
          <w:tcPr>
            <w:tcW w:w="320" w:type="dxa"/>
            <w:tcBorders>
              <w:top w:val="nil"/>
              <w:left w:val="nil"/>
              <w:bottom w:val="nil"/>
              <w:right w:val="nil"/>
            </w:tcBorders>
            <w:noWrap/>
            <w:vAlign w:val="bottom"/>
            <w:hideMark/>
          </w:tcPr>
          <w:p w14:paraId="43417664" w14:textId="77777777" w:rsidR="00246ADD" w:rsidRPr="000511ED" w:rsidRDefault="00246ADD" w:rsidP="00A208BD">
            <w:pPr>
              <w:rPr>
                <w:rFonts w:eastAsia="Times New Roman"/>
                <w:sz w:val="14"/>
                <w:szCs w:val="14"/>
                <w:lang w:eastAsia="fr-BE"/>
              </w:rPr>
            </w:pPr>
          </w:p>
        </w:tc>
        <w:tc>
          <w:tcPr>
            <w:tcW w:w="280" w:type="dxa"/>
            <w:tcBorders>
              <w:top w:val="nil"/>
              <w:left w:val="nil"/>
              <w:bottom w:val="nil"/>
              <w:right w:val="nil"/>
            </w:tcBorders>
            <w:noWrap/>
            <w:vAlign w:val="bottom"/>
            <w:hideMark/>
          </w:tcPr>
          <w:p w14:paraId="4167AA94" w14:textId="77777777" w:rsidR="00246ADD" w:rsidRPr="000511ED" w:rsidRDefault="00246ADD" w:rsidP="00A208BD">
            <w:pPr>
              <w:rPr>
                <w:rFonts w:eastAsia="Times New Roman"/>
                <w:sz w:val="14"/>
                <w:szCs w:val="14"/>
                <w:lang w:eastAsia="fr-BE"/>
              </w:rPr>
            </w:pPr>
          </w:p>
        </w:tc>
        <w:tc>
          <w:tcPr>
            <w:tcW w:w="760" w:type="dxa"/>
            <w:tcBorders>
              <w:top w:val="nil"/>
              <w:left w:val="nil"/>
              <w:bottom w:val="nil"/>
              <w:right w:val="nil"/>
            </w:tcBorders>
            <w:noWrap/>
            <w:vAlign w:val="bottom"/>
            <w:hideMark/>
          </w:tcPr>
          <w:p w14:paraId="4107B7D9" w14:textId="77777777" w:rsidR="00246ADD" w:rsidRPr="000511ED" w:rsidRDefault="00246ADD" w:rsidP="00A208BD">
            <w:pPr>
              <w:rPr>
                <w:rFonts w:eastAsia="Times New Roman"/>
                <w:sz w:val="14"/>
                <w:szCs w:val="14"/>
                <w:lang w:eastAsia="fr-BE"/>
              </w:rPr>
            </w:pPr>
          </w:p>
        </w:tc>
        <w:tc>
          <w:tcPr>
            <w:tcW w:w="1120" w:type="dxa"/>
            <w:tcBorders>
              <w:top w:val="nil"/>
              <w:left w:val="nil"/>
              <w:bottom w:val="nil"/>
              <w:right w:val="nil"/>
            </w:tcBorders>
            <w:noWrap/>
            <w:vAlign w:val="bottom"/>
            <w:hideMark/>
          </w:tcPr>
          <w:p w14:paraId="6024CFA1" w14:textId="77777777" w:rsidR="00246ADD" w:rsidRPr="000511ED" w:rsidRDefault="00246ADD" w:rsidP="00A208BD">
            <w:pPr>
              <w:rPr>
                <w:rFonts w:eastAsia="Times New Roman"/>
                <w:sz w:val="14"/>
                <w:szCs w:val="14"/>
                <w:lang w:eastAsia="fr-BE"/>
              </w:rPr>
            </w:pPr>
          </w:p>
        </w:tc>
      </w:tr>
      <w:tr w:rsidR="00246ADD" w:rsidRPr="00541B54" w14:paraId="52F0971D" w14:textId="77777777" w:rsidTr="00A208BD">
        <w:trPr>
          <w:trHeight w:val="300"/>
        </w:trPr>
        <w:tc>
          <w:tcPr>
            <w:tcW w:w="1063" w:type="dxa"/>
            <w:tcBorders>
              <w:top w:val="nil"/>
              <w:left w:val="nil"/>
              <w:bottom w:val="nil"/>
              <w:right w:val="nil"/>
            </w:tcBorders>
            <w:noWrap/>
            <w:vAlign w:val="bottom"/>
            <w:hideMark/>
          </w:tcPr>
          <w:p w14:paraId="11F00393" w14:textId="77777777" w:rsidR="00246ADD" w:rsidRPr="000511ED" w:rsidRDefault="00246ADD" w:rsidP="00A208BD">
            <w:pPr>
              <w:rPr>
                <w:rFonts w:eastAsia="Times New Roman"/>
                <w:sz w:val="14"/>
                <w:szCs w:val="14"/>
                <w:lang w:eastAsia="fr-BE"/>
              </w:rPr>
            </w:pPr>
          </w:p>
        </w:tc>
        <w:tc>
          <w:tcPr>
            <w:tcW w:w="500" w:type="dxa"/>
            <w:tcBorders>
              <w:top w:val="nil"/>
              <w:left w:val="nil"/>
              <w:bottom w:val="nil"/>
              <w:right w:val="nil"/>
            </w:tcBorders>
            <w:noWrap/>
            <w:vAlign w:val="bottom"/>
            <w:hideMark/>
          </w:tcPr>
          <w:p w14:paraId="3FC5E0DD" w14:textId="77777777" w:rsidR="00246ADD" w:rsidRPr="000511ED" w:rsidRDefault="00246ADD" w:rsidP="00A208BD">
            <w:pPr>
              <w:rPr>
                <w:rFonts w:eastAsia="Times New Roman"/>
                <w:sz w:val="14"/>
                <w:szCs w:val="14"/>
                <w:lang w:eastAsia="fr-BE"/>
              </w:rPr>
            </w:pPr>
          </w:p>
        </w:tc>
        <w:tc>
          <w:tcPr>
            <w:tcW w:w="500" w:type="dxa"/>
            <w:tcBorders>
              <w:top w:val="nil"/>
              <w:left w:val="nil"/>
              <w:bottom w:val="nil"/>
              <w:right w:val="nil"/>
            </w:tcBorders>
            <w:noWrap/>
            <w:vAlign w:val="bottom"/>
            <w:hideMark/>
          </w:tcPr>
          <w:p w14:paraId="25505C8C" w14:textId="77777777" w:rsidR="00246ADD" w:rsidRPr="000511ED" w:rsidRDefault="00246ADD" w:rsidP="00A208BD">
            <w:pPr>
              <w:rPr>
                <w:rFonts w:eastAsia="Times New Roman"/>
                <w:sz w:val="14"/>
                <w:szCs w:val="14"/>
                <w:lang w:eastAsia="fr-BE"/>
              </w:rPr>
            </w:pPr>
          </w:p>
        </w:tc>
        <w:tc>
          <w:tcPr>
            <w:tcW w:w="280" w:type="dxa"/>
            <w:tcBorders>
              <w:top w:val="nil"/>
              <w:left w:val="nil"/>
              <w:bottom w:val="nil"/>
              <w:right w:val="nil"/>
            </w:tcBorders>
            <w:noWrap/>
            <w:vAlign w:val="bottom"/>
            <w:hideMark/>
          </w:tcPr>
          <w:p w14:paraId="16FB2DAB" w14:textId="77777777" w:rsidR="00246ADD" w:rsidRPr="000511ED" w:rsidRDefault="00246ADD" w:rsidP="00A208BD">
            <w:pPr>
              <w:rPr>
                <w:rFonts w:eastAsia="Times New Roman"/>
                <w:sz w:val="14"/>
                <w:szCs w:val="14"/>
                <w:lang w:eastAsia="fr-BE"/>
              </w:rPr>
            </w:pPr>
          </w:p>
        </w:tc>
        <w:tc>
          <w:tcPr>
            <w:tcW w:w="660" w:type="dxa"/>
            <w:tcBorders>
              <w:top w:val="nil"/>
              <w:left w:val="nil"/>
              <w:bottom w:val="nil"/>
              <w:right w:val="nil"/>
            </w:tcBorders>
            <w:noWrap/>
            <w:vAlign w:val="bottom"/>
            <w:hideMark/>
          </w:tcPr>
          <w:p w14:paraId="3D13C58C" w14:textId="77777777" w:rsidR="00246ADD" w:rsidRPr="000511ED" w:rsidRDefault="00246ADD" w:rsidP="00A208BD">
            <w:pPr>
              <w:rPr>
                <w:rFonts w:eastAsia="Times New Roman"/>
                <w:sz w:val="14"/>
                <w:szCs w:val="14"/>
                <w:lang w:eastAsia="fr-BE"/>
              </w:rPr>
            </w:pPr>
          </w:p>
        </w:tc>
        <w:tc>
          <w:tcPr>
            <w:tcW w:w="1480" w:type="dxa"/>
            <w:tcBorders>
              <w:top w:val="nil"/>
              <w:left w:val="single" w:sz="8" w:space="0" w:color="auto"/>
              <w:bottom w:val="nil"/>
              <w:right w:val="nil"/>
            </w:tcBorders>
            <w:noWrap/>
            <w:vAlign w:val="bottom"/>
            <w:hideMark/>
          </w:tcPr>
          <w:p w14:paraId="3A8E7030" w14:textId="77777777" w:rsidR="00246ADD" w:rsidRPr="000511ED" w:rsidRDefault="00246ADD" w:rsidP="00A208BD">
            <w:pPr>
              <w:rPr>
                <w:rFonts w:ascii="Calibri" w:eastAsia="Times New Roman" w:hAnsi="Calibri" w:cs="Calibri"/>
                <w:b/>
                <w:bCs/>
                <w:color w:val="000000"/>
                <w:sz w:val="14"/>
                <w:szCs w:val="14"/>
                <w:lang w:eastAsia="fr-BE"/>
              </w:rPr>
            </w:pPr>
            <w:r w:rsidRPr="000511ED">
              <w:rPr>
                <w:rFonts w:ascii="Calibri" w:eastAsia="Times New Roman" w:hAnsi="Calibri" w:cs="Calibri"/>
                <w:b/>
                <w:bCs/>
                <w:color w:val="000000"/>
                <w:sz w:val="14"/>
                <w:szCs w:val="14"/>
                <w:lang w:eastAsia="fr-BE"/>
              </w:rPr>
              <w:t>Différence</w:t>
            </w:r>
          </w:p>
        </w:tc>
        <w:tc>
          <w:tcPr>
            <w:tcW w:w="800" w:type="dxa"/>
            <w:tcBorders>
              <w:top w:val="nil"/>
              <w:left w:val="single" w:sz="4" w:space="0" w:color="auto"/>
              <w:bottom w:val="single" w:sz="4" w:space="0" w:color="auto"/>
              <w:right w:val="single" w:sz="8" w:space="0" w:color="auto"/>
            </w:tcBorders>
            <w:noWrap/>
            <w:vAlign w:val="bottom"/>
            <w:hideMark/>
          </w:tcPr>
          <w:p w14:paraId="0572C399" w14:textId="77777777" w:rsidR="00246ADD" w:rsidRPr="000511ED" w:rsidRDefault="00246ADD" w:rsidP="00A208BD">
            <w:pPr>
              <w:jc w:val="right"/>
              <w:rPr>
                <w:rFonts w:ascii="Calibri" w:eastAsia="Times New Roman" w:hAnsi="Calibri" w:cs="Calibri"/>
                <w:color w:val="000000"/>
                <w:sz w:val="14"/>
                <w:szCs w:val="14"/>
                <w:lang w:eastAsia="fr-BE"/>
              </w:rPr>
            </w:pPr>
            <w:r w:rsidRPr="000511ED">
              <w:rPr>
                <w:rFonts w:ascii="Calibri" w:eastAsia="Times New Roman" w:hAnsi="Calibri" w:cs="Calibri"/>
                <w:color w:val="000000"/>
                <w:sz w:val="14"/>
                <w:szCs w:val="14"/>
                <w:lang w:eastAsia="fr-BE"/>
              </w:rPr>
              <w:t>-15184</w:t>
            </w:r>
          </w:p>
        </w:tc>
        <w:tc>
          <w:tcPr>
            <w:tcW w:w="280" w:type="dxa"/>
            <w:tcBorders>
              <w:top w:val="nil"/>
              <w:left w:val="nil"/>
              <w:bottom w:val="nil"/>
              <w:right w:val="nil"/>
            </w:tcBorders>
            <w:noWrap/>
            <w:vAlign w:val="bottom"/>
            <w:hideMark/>
          </w:tcPr>
          <w:p w14:paraId="1EC6761D" w14:textId="77777777" w:rsidR="00246ADD" w:rsidRPr="000511ED" w:rsidRDefault="00246ADD" w:rsidP="00A208BD">
            <w:pPr>
              <w:jc w:val="right"/>
              <w:rPr>
                <w:rFonts w:ascii="Calibri" w:eastAsia="Times New Roman" w:hAnsi="Calibri" w:cs="Calibri"/>
                <w:color w:val="000000"/>
                <w:sz w:val="14"/>
                <w:szCs w:val="14"/>
                <w:lang w:eastAsia="fr-BE"/>
              </w:rPr>
            </w:pPr>
          </w:p>
        </w:tc>
        <w:tc>
          <w:tcPr>
            <w:tcW w:w="720" w:type="dxa"/>
            <w:tcBorders>
              <w:top w:val="nil"/>
              <w:left w:val="nil"/>
              <w:bottom w:val="nil"/>
              <w:right w:val="nil"/>
            </w:tcBorders>
            <w:noWrap/>
            <w:vAlign w:val="bottom"/>
            <w:hideMark/>
          </w:tcPr>
          <w:p w14:paraId="3EADEC7C" w14:textId="77777777" w:rsidR="00246ADD" w:rsidRPr="000511ED" w:rsidRDefault="00246ADD" w:rsidP="00A208BD">
            <w:pPr>
              <w:rPr>
                <w:rFonts w:eastAsia="Times New Roman"/>
                <w:sz w:val="14"/>
                <w:szCs w:val="14"/>
                <w:lang w:eastAsia="fr-BE"/>
              </w:rPr>
            </w:pPr>
          </w:p>
        </w:tc>
        <w:tc>
          <w:tcPr>
            <w:tcW w:w="720" w:type="dxa"/>
            <w:tcBorders>
              <w:top w:val="nil"/>
              <w:left w:val="nil"/>
              <w:bottom w:val="nil"/>
              <w:right w:val="nil"/>
            </w:tcBorders>
            <w:noWrap/>
            <w:vAlign w:val="bottom"/>
            <w:hideMark/>
          </w:tcPr>
          <w:p w14:paraId="3156227F" w14:textId="77777777" w:rsidR="00246ADD" w:rsidRPr="000511ED" w:rsidRDefault="00246ADD" w:rsidP="00A208BD">
            <w:pPr>
              <w:rPr>
                <w:rFonts w:eastAsia="Times New Roman"/>
                <w:sz w:val="14"/>
                <w:szCs w:val="14"/>
                <w:lang w:eastAsia="fr-BE"/>
              </w:rPr>
            </w:pPr>
          </w:p>
        </w:tc>
        <w:tc>
          <w:tcPr>
            <w:tcW w:w="1044" w:type="dxa"/>
            <w:tcBorders>
              <w:top w:val="nil"/>
              <w:left w:val="nil"/>
              <w:bottom w:val="nil"/>
              <w:right w:val="nil"/>
            </w:tcBorders>
            <w:noWrap/>
            <w:vAlign w:val="bottom"/>
            <w:hideMark/>
          </w:tcPr>
          <w:p w14:paraId="5076269F" w14:textId="77777777" w:rsidR="00246ADD" w:rsidRPr="000511ED" w:rsidRDefault="00246ADD" w:rsidP="00A208BD">
            <w:pPr>
              <w:rPr>
                <w:rFonts w:eastAsia="Times New Roman"/>
                <w:sz w:val="14"/>
                <w:szCs w:val="14"/>
                <w:lang w:eastAsia="fr-BE"/>
              </w:rPr>
            </w:pPr>
          </w:p>
        </w:tc>
        <w:tc>
          <w:tcPr>
            <w:tcW w:w="320" w:type="dxa"/>
            <w:tcBorders>
              <w:top w:val="nil"/>
              <w:left w:val="nil"/>
              <w:bottom w:val="nil"/>
              <w:right w:val="nil"/>
            </w:tcBorders>
            <w:noWrap/>
            <w:vAlign w:val="bottom"/>
            <w:hideMark/>
          </w:tcPr>
          <w:p w14:paraId="5FB47C59" w14:textId="77777777" w:rsidR="00246ADD" w:rsidRPr="000511ED" w:rsidRDefault="00246ADD" w:rsidP="00A208BD">
            <w:pPr>
              <w:rPr>
                <w:rFonts w:eastAsia="Times New Roman"/>
                <w:sz w:val="14"/>
                <w:szCs w:val="14"/>
                <w:lang w:eastAsia="fr-BE"/>
              </w:rPr>
            </w:pPr>
          </w:p>
        </w:tc>
        <w:tc>
          <w:tcPr>
            <w:tcW w:w="280" w:type="dxa"/>
            <w:tcBorders>
              <w:top w:val="nil"/>
              <w:left w:val="nil"/>
              <w:bottom w:val="nil"/>
              <w:right w:val="nil"/>
            </w:tcBorders>
            <w:noWrap/>
            <w:vAlign w:val="bottom"/>
            <w:hideMark/>
          </w:tcPr>
          <w:p w14:paraId="2A135353" w14:textId="77777777" w:rsidR="00246ADD" w:rsidRPr="000511ED" w:rsidRDefault="00246ADD" w:rsidP="00A208BD">
            <w:pPr>
              <w:rPr>
                <w:rFonts w:eastAsia="Times New Roman"/>
                <w:sz w:val="14"/>
                <w:szCs w:val="14"/>
                <w:lang w:eastAsia="fr-BE"/>
              </w:rPr>
            </w:pPr>
          </w:p>
        </w:tc>
        <w:tc>
          <w:tcPr>
            <w:tcW w:w="760" w:type="dxa"/>
            <w:tcBorders>
              <w:top w:val="nil"/>
              <w:left w:val="nil"/>
              <w:bottom w:val="nil"/>
              <w:right w:val="nil"/>
            </w:tcBorders>
            <w:noWrap/>
            <w:vAlign w:val="bottom"/>
            <w:hideMark/>
          </w:tcPr>
          <w:p w14:paraId="42706DB2" w14:textId="77777777" w:rsidR="00246ADD" w:rsidRPr="000511ED" w:rsidRDefault="00246ADD" w:rsidP="00A208BD">
            <w:pPr>
              <w:rPr>
                <w:rFonts w:eastAsia="Times New Roman"/>
                <w:sz w:val="14"/>
                <w:szCs w:val="14"/>
                <w:lang w:eastAsia="fr-BE"/>
              </w:rPr>
            </w:pPr>
          </w:p>
        </w:tc>
        <w:tc>
          <w:tcPr>
            <w:tcW w:w="1120" w:type="dxa"/>
            <w:tcBorders>
              <w:top w:val="nil"/>
              <w:left w:val="nil"/>
              <w:bottom w:val="nil"/>
              <w:right w:val="nil"/>
            </w:tcBorders>
            <w:noWrap/>
            <w:vAlign w:val="bottom"/>
            <w:hideMark/>
          </w:tcPr>
          <w:p w14:paraId="6E2D17A2" w14:textId="77777777" w:rsidR="00246ADD" w:rsidRPr="000511ED" w:rsidRDefault="00246ADD" w:rsidP="00A208BD">
            <w:pPr>
              <w:rPr>
                <w:rFonts w:eastAsia="Times New Roman"/>
                <w:sz w:val="14"/>
                <w:szCs w:val="14"/>
                <w:lang w:eastAsia="fr-BE"/>
              </w:rPr>
            </w:pPr>
          </w:p>
        </w:tc>
      </w:tr>
      <w:tr w:rsidR="00246ADD" w:rsidRPr="00541B54" w14:paraId="0F01CDAD" w14:textId="77777777" w:rsidTr="00A208BD">
        <w:trPr>
          <w:trHeight w:val="300"/>
        </w:trPr>
        <w:tc>
          <w:tcPr>
            <w:tcW w:w="1063" w:type="dxa"/>
            <w:tcBorders>
              <w:top w:val="nil"/>
              <w:left w:val="nil"/>
              <w:bottom w:val="nil"/>
              <w:right w:val="nil"/>
            </w:tcBorders>
            <w:noWrap/>
            <w:vAlign w:val="bottom"/>
            <w:hideMark/>
          </w:tcPr>
          <w:p w14:paraId="72E217B6" w14:textId="77777777" w:rsidR="00246ADD" w:rsidRPr="000511ED" w:rsidRDefault="00246ADD" w:rsidP="00A208BD">
            <w:pPr>
              <w:rPr>
                <w:rFonts w:eastAsia="Times New Roman"/>
                <w:sz w:val="14"/>
                <w:szCs w:val="14"/>
                <w:lang w:eastAsia="fr-BE"/>
              </w:rPr>
            </w:pPr>
          </w:p>
        </w:tc>
        <w:tc>
          <w:tcPr>
            <w:tcW w:w="500" w:type="dxa"/>
            <w:tcBorders>
              <w:top w:val="nil"/>
              <w:left w:val="nil"/>
              <w:bottom w:val="nil"/>
              <w:right w:val="nil"/>
            </w:tcBorders>
            <w:noWrap/>
            <w:vAlign w:val="bottom"/>
            <w:hideMark/>
          </w:tcPr>
          <w:p w14:paraId="66B49BB3" w14:textId="77777777" w:rsidR="00246ADD" w:rsidRPr="000511ED" w:rsidRDefault="00246ADD" w:rsidP="00A208BD">
            <w:pPr>
              <w:rPr>
                <w:rFonts w:eastAsia="Times New Roman"/>
                <w:sz w:val="14"/>
                <w:szCs w:val="14"/>
                <w:lang w:eastAsia="fr-BE"/>
              </w:rPr>
            </w:pPr>
          </w:p>
        </w:tc>
        <w:tc>
          <w:tcPr>
            <w:tcW w:w="500" w:type="dxa"/>
            <w:tcBorders>
              <w:top w:val="nil"/>
              <w:left w:val="nil"/>
              <w:bottom w:val="nil"/>
              <w:right w:val="nil"/>
            </w:tcBorders>
            <w:noWrap/>
            <w:vAlign w:val="bottom"/>
            <w:hideMark/>
          </w:tcPr>
          <w:p w14:paraId="39C60229" w14:textId="77777777" w:rsidR="00246ADD" w:rsidRPr="000511ED" w:rsidRDefault="00246ADD" w:rsidP="00A208BD">
            <w:pPr>
              <w:rPr>
                <w:rFonts w:eastAsia="Times New Roman"/>
                <w:sz w:val="14"/>
                <w:szCs w:val="14"/>
                <w:lang w:eastAsia="fr-BE"/>
              </w:rPr>
            </w:pPr>
          </w:p>
        </w:tc>
        <w:tc>
          <w:tcPr>
            <w:tcW w:w="280" w:type="dxa"/>
            <w:tcBorders>
              <w:top w:val="nil"/>
              <w:left w:val="nil"/>
              <w:bottom w:val="nil"/>
              <w:right w:val="nil"/>
            </w:tcBorders>
            <w:noWrap/>
            <w:vAlign w:val="bottom"/>
            <w:hideMark/>
          </w:tcPr>
          <w:p w14:paraId="7C4DBA74" w14:textId="77777777" w:rsidR="00246ADD" w:rsidRPr="000511ED" w:rsidRDefault="00246ADD" w:rsidP="00A208BD">
            <w:pPr>
              <w:rPr>
                <w:rFonts w:eastAsia="Times New Roman"/>
                <w:sz w:val="14"/>
                <w:szCs w:val="14"/>
                <w:lang w:eastAsia="fr-BE"/>
              </w:rPr>
            </w:pPr>
          </w:p>
        </w:tc>
        <w:tc>
          <w:tcPr>
            <w:tcW w:w="660" w:type="dxa"/>
            <w:tcBorders>
              <w:top w:val="nil"/>
              <w:left w:val="nil"/>
              <w:bottom w:val="nil"/>
              <w:right w:val="nil"/>
            </w:tcBorders>
            <w:noWrap/>
            <w:vAlign w:val="bottom"/>
            <w:hideMark/>
          </w:tcPr>
          <w:p w14:paraId="4CF6F2FE" w14:textId="77777777" w:rsidR="00246ADD" w:rsidRPr="000511ED" w:rsidRDefault="00246ADD" w:rsidP="00A208BD">
            <w:pPr>
              <w:rPr>
                <w:rFonts w:eastAsia="Times New Roman"/>
                <w:sz w:val="14"/>
                <w:szCs w:val="14"/>
                <w:lang w:eastAsia="fr-BE"/>
              </w:rPr>
            </w:pPr>
          </w:p>
        </w:tc>
        <w:tc>
          <w:tcPr>
            <w:tcW w:w="1480" w:type="dxa"/>
            <w:tcBorders>
              <w:top w:val="nil"/>
              <w:left w:val="single" w:sz="8" w:space="0" w:color="auto"/>
              <w:bottom w:val="single" w:sz="8" w:space="0" w:color="auto"/>
              <w:right w:val="nil"/>
            </w:tcBorders>
            <w:noWrap/>
            <w:vAlign w:val="bottom"/>
            <w:hideMark/>
          </w:tcPr>
          <w:p w14:paraId="38D4E80B" w14:textId="77777777" w:rsidR="00246ADD" w:rsidRPr="000511ED" w:rsidRDefault="00246ADD" w:rsidP="00A208BD">
            <w:pPr>
              <w:rPr>
                <w:rFonts w:ascii="Calibri" w:eastAsia="Times New Roman" w:hAnsi="Calibri" w:cs="Calibri"/>
                <w:b/>
                <w:bCs/>
                <w:color w:val="000000"/>
                <w:sz w:val="14"/>
                <w:szCs w:val="14"/>
                <w:lang w:eastAsia="fr-BE"/>
              </w:rPr>
            </w:pPr>
            <w:r w:rsidRPr="000511ED">
              <w:rPr>
                <w:rFonts w:ascii="Calibri" w:eastAsia="Times New Roman" w:hAnsi="Calibri" w:cs="Calibri"/>
                <w:b/>
                <w:bCs/>
                <w:color w:val="000000"/>
                <w:sz w:val="14"/>
                <w:szCs w:val="14"/>
                <w:lang w:eastAsia="fr-BE"/>
              </w:rPr>
              <w:t>Prix km</w:t>
            </w:r>
          </w:p>
        </w:tc>
        <w:tc>
          <w:tcPr>
            <w:tcW w:w="800" w:type="dxa"/>
            <w:tcBorders>
              <w:top w:val="nil"/>
              <w:left w:val="single" w:sz="4" w:space="0" w:color="auto"/>
              <w:bottom w:val="single" w:sz="8" w:space="0" w:color="auto"/>
              <w:right w:val="single" w:sz="8" w:space="0" w:color="auto"/>
            </w:tcBorders>
            <w:shd w:val="clear" w:color="000000" w:fill="C6E0B4"/>
            <w:noWrap/>
            <w:vAlign w:val="bottom"/>
            <w:hideMark/>
          </w:tcPr>
          <w:p w14:paraId="5AD6CBCE" w14:textId="77777777" w:rsidR="00246ADD" w:rsidRPr="000511ED" w:rsidRDefault="00246ADD" w:rsidP="00A208BD">
            <w:pPr>
              <w:jc w:val="right"/>
              <w:rPr>
                <w:rFonts w:ascii="Calibri" w:eastAsia="Times New Roman" w:hAnsi="Calibri" w:cs="Calibri"/>
                <w:color w:val="000000"/>
                <w:sz w:val="14"/>
                <w:szCs w:val="14"/>
                <w:lang w:eastAsia="fr-BE"/>
              </w:rPr>
            </w:pPr>
            <w:r w:rsidRPr="000511ED">
              <w:rPr>
                <w:rFonts w:ascii="Calibri" w:eastAsia="Times New Roman" w:hAnsi="Calibri" w:cs="Calibri"/>
                <w:color w:val="000000"/>
                <w:sz w:val="14"/>
                <w:szCs w:val="14"/>
                <w:lang w:eastAsia="fr-BE"/>
              </w:rPr>
              <w:t>€ 0,10</w:t>
            </w:r>
          </w:p>
        </w:tc>
        <w:tc>
          <w:tcPr>
            <w:tcW w:w="280" w:type="dxa"/>
            <w:tcBorders>
              <w:top w:val="nil"/>
              <w:left w:val="nil"/>
              <w:bottom w:val="nil"/>
              <w:right w:val="nil"/>
            </w:tcBorders>
            <w:noWrap/>
            <w:vAlign w:val="bottom"/>
            <w:hideMark/>
          </w:tcPr>
          <w:p w14:paraId="7D55878E" w14:textId="77777777" w:rsidR="00246ADD" w:rsidRPr="000511ED" w:rsidRDefault="00246ADD" w:rsidP="00A208BD">
            <w:pPr>
              <w:jc w:val="right"/>
              <w:rPr>
                <w:rFonts w:ascii="Calibri" w:eastAsia="Times New Roman" w:hAnsi="Calibri" w:cs="Calibri"/>
                <w:color w:val="000000"/>
                <w:sz w:val="14"/>
                <w:szCs w:val="14"/>
                <w:lang w:eastAsia="fr-BE"/>
              </w:rPr>
            </w:pPr>
          </w:p>
        </w:tc>
        <w:tc>
          <w:tcPr>
            <w:tcW w:w="720" w:type="dxa"/>
            <w:tcBorders>
              <w:top w:val="nil"/>
              <w:left w:val="nil"/>
              <w:bottom w:val="nil"/>
              <w:right w:val="nil"/>
            </w:tcBorders>
            <w:noWrap/>
            <w:vAlign w:val="bottom"/>
            <w:hideMark/>
          </w:tcPr>
          <w:p w14:paraId="553E5E1A" w14:textId="77777777" w:rsidR="00246ADD" w:rsidRPr="000511ED" w:rsidRDefault="00246ADD" w:rsidP="00A208BD">
            <w:pPr>
              <w:rPr>
                <w:rFonts w:eastAsia="Times New Roman"/>
                <w:sz w:val="14"/>
                <w:szCs w:val="14"/>
                <w:lang w:eastAsia="fr-BE"/>
              </w:rPr>
            </w:pPr>
          </w:p>
        </w:tc>
        <w:tc>
          <w:tcPr>
            <w:tcW w:w="720" w:type="dxa"/>
            <w:tcBorders>
              <w:top w:val="nil"/>
              <w:left w:val="nil"/>
              <w:bottom w:val="nil"/>
              <w:right w:val="nil"/>
            </w:tcBorders>
            <w:noWrap/>
            <w:vAlign w:val="bottom"/>
            <w:hideMark/>
          </w:tcPr>
          <w:p w14:paraId="54ACEDAD" w14:textId="77777777" w:rsidR="00246ADD" w:rsidRPr="000511ED" w:rsidRDefault="00246ADD" w:rsidP="00A208BD">
            <w:pPr>
              <w:rPr>
                <w:rFonts w:eastAsia="Times New Roman"/>
                <w:sz w:val="14"/>
                <w:szCs w:val="14"/>
                <w:lang w:eastAsia="fr-BE"/>
              </w:rPr>
            </w:pPr>
          </w:p>
        </w:tc>
        <w:tc>
          <w:tcPr>
            <w:tcW w:w="1044" w:type="dxa"/>
            <w:tcBorders>
              <w:top w:val="nil"/>
              <w:left w:val="nil"/>
              <w:bottom w:val="nil"/>
              <w:right w:val="nil"/>
            </w:tcBorders>
            <w:noWrap/>
            <w:vAlign w:val="bottom"/>
            <w:hideMark/>
          </w:tcPr>
          <w:p w14:paraId="0926E4B6" w14:textId="77777777" w:rsidR="00246ADD" w:rsidRPr="000511ED" w:rsidRDefault="00246ADD" w:rsidP="00A208BD">
            <w:pPr>
              <w:rPr>
                <w:rFonts w:eastAsia="Times New Roman"/>
                <w:sz w:val="14"/>
                <w:szCs w:val="14"/>
                <w:lang w:eastAsia="fr-BE"/>
              </w:rPr>
            </w:pPr>
          </w:p>
        </w:tc>
        <w:tc>
          <w:tcPr>
            <w:tcW w:w="320" w:type="dxa"/>
            <w:tcBorders>
              <w:top w:val="nil"/>
              <w:left w:val="nil"/>
              <w:bottom w:val="nil"/>
              <w:right w:val="nil"/>
            </w:tcBorders>
            <w:noWrap/>
            <w:vAlign w:val="bottom"/>
            <w:hideMark/>
          </w:tcPr>
          <w:p w14:paraId="3420CBF2" w14:textId="77777777" w:rsidR="00246ADD" w:rsidRPr="000511ED" w:rsidRDefault="00246ADD" w:rsidP="00A208BD">
            <w:pPr>
              <w:rPr>
                <w:rFonts w:eastAsia="Times New Roman"/>
                <w:sz w:val="14"/>
                <w:szCs w:val="14"/>
                <w:lang w:eastAsia="fr-BE"/>
              </w:rPr>
            </w:pPr>
          </w:p>
        </w:tc>
        <w:tc>
          <w:tcPr>
            <w:tcW w:w="280" w:type="dxa"/>
            <w:tcBorders>
              <w:top w:val="nil"/>
              <w:left w:val="nil"/>
              <w:bottom w:val="nil"/>
              <w:right w:val="nil"/>
            </w:tcBorders>
            <w:noWrap/>
            <w:vAlign w:val="bottom"/>
            <w:hideMark/>
          </w:tcPr>
          <w:p w14:paraId="693CD4BC" w14:textId="77777777" w:rsidR="00246ADD" w:rsidRPr="000511ED" w:rsidRDefault="00246ADD" w:rsidP="00A208BD">
            <w:pPr>
              <w:rPr>
                <w:rFonts w:eastAsia="Times New Roman"/>
                <w:sz w:val="14"/>
                <w:szCs w:val="14"/>
                <w:lang w:eastAsia="fr-BE"/>
              </w:rPr>
            </w:pPr>
          </w:p>
        </w:tc>
        <w:tc>
          <w:tcPr>
            <w:tcW w:w="760" w:type="dxa"/>
            <w:tcBorders>
              <w:top w:val="nil"/>
              <w:left w:val="nil"/>
              <w:bottom w:val="nil"/>
              <w:right w:val="nil"/>
            </w:tcBorders>
            <w:noWrap/>
            <w:vAlign w:val="bottom"/>
            <w:hideMark/>
          </w:tcPr>
          <w:p w14:paraId="5DBA179F" w14:textId="77777777" w:rsidR="00246ADD" w:rsidRPr="000511ED" w:rsidRDefault="00246ADD" w:rsidP="00A208BD">
            <w:pPr>
              <w:rPr>
                <w:rFonts w:eastAsia="Times New Roman"/>
                <w:sz w:val="14"/>
                <w:szCs w:val="14"/>
                <w:lang w:eastAsia="fr-BE"/>
              </w:rPr>
            </w:pPr>
          </w:p>
        </w:tc>
        <w:tc>
          <w:tcPr>
            <w:tcW w:w="1120" w:type="dxa"/>
            <w:tcBorders>
              <w:top w:val="nil"/>
              <w:left w:val="nil"/>
              <w:bottom w:val="nil"/>
              <w:right w:val="nil"/>
            </w:tcBorders>
            <w:noWrap/>
            <w:vAlign w:val="bottom"/>
            <w:hideMark/>
          </w:tcPr>
          <w:p w14:paraId="47291B1C" w14:textId="77777777" w:rsidR="00246ADD" w:rsidRPr="000511ED" w:rsidRDefault="00246ADD" w:rsidP="00A208BD">
            <w:pPr>
              <w:rPr>
                <w:rFonts w:eastAsia="Times New Roman"/>
                <w:sz w:val="14"/>
                <w:szCs w:val="14"/>
                <w:lang w:eastAsia="fr-BE"/>
              </w:rPr>
            </w:pPr>
          </w:p>
        </w:tc>
      </w:tr>
      <w:tr w:rsidR="00246ADD" w:rsidRPr="00541B54" w14:paraId="62E5AFD1" w14:textId="77777777" w:rsidTr="00A208BD">
        <w:trPr>
          <w:trHeight w:val="300"/>
        </w:trPr>
        <w:tc>
          <w:tcPr>
            <w:tcW w:w="1063" w:type="dxa"/>
            <w:tcBorders>
              <w:top w:val="nil"/>
              <w:left w:val="nil"/>
              <w:bottom w:val="nil"/>
              <w:right w:val="nil"/>
            </w:tcBorders>
            <w:noWrap/>
            <w:vAlign w:val="bottom"/>
            <w:hideMark/>
          </w:tcPr>
          <w:p w14:paraId="533C2AC8" w14:textId="77777777" w:rsidR="00246ADD" w:rsidRPr="000511ED" w:rsidRDefault="00246ADD" w:rsidP="00A208BD">
            <w:pPr>
              <w:rPr>
                <w:rFonts w:eastAsia="Times New Roman"/>
                <w:sz w:val="14"/>
                <w:szCs w:val="14"/>
                <w:lang w:eastAsia="fr-BE"/>
              </w:rPr>
            </w:pPr>
          </w:p>
        </w:tc>
        <w:tc>
          <w:tcPr>
            <w:tcW w:w="500" w:type="dxa"/>
            <w:tcBorders>
              <w:top w:val="nil"/>
              <w:left w:val="nil"/>
              <w:bottom w:val="nil"/>
              <w:right w:val="nil"/>
            </w:tcBorders>
            <w:noWrap/>
            <w:vAlign w:val="bottom"/>
            <w:hideMark/>
          </w:tcPr>
          <w:p w14:paraId="464218B1" w14:textId="77777777" w:rsidR="00246ADD" w:rsidRPr="000511ED" w:rsidRDefault="00246ADD" w:rsidP="00A208BD">
            <w:pPr>
              <w:rPr>
                <w:rFonts w:eastAsia="Times New Roman"/>
                <w:sz w:val="14"/>
                <w:szCs w:val="14"/>
                <w:lang w:eastAsia="fr-BE"/>
              </w:rPr>
            </w:pPr>
          </w:p>
        </w:tc>
        <w:tc>
          <w:tcPr>
            <w:tcW w:w="500" w:type="dxa"/>
            <w:tcBorders>
              <w:top w:val="nil"/>
              <w:left w:val="nil"/>
              <w:bottom w:val="nil"/>
              <w:right w:val="nil"/>
            </w:tcBorders>
            <w:noWrap/>
            <w:vAlign w:val="bottom"/>
            <w:hideMark/>
          </w:tcPr>
          <w:p w14:paraId="70BA1690" w14:textId="77777777" w:rsidR="00246ADD" w:rsidRPr="000511ED" w:rsidRDefault="00246ADD" w:rsidP="00A208BD">
            <w:pPr>
              <w:rPr>
                <w:rFonts w:eastAsia="Times New Roman"/>
                <w:sz w:val="14"/>
                <w:szCs w:val="14"/>
                <w:lang w:eastAsia="fr-BE"/>
              </w:rPr>
            </w:pPr>
          </w:p>
        </w:tc>
        <w:tc>
          <w:tcPr>
            <w:tcW w:w="280" w:type="dxa"/>
            <w:tcBorders>
              <w:top w:val="nil"/>
              <w:left w:val="nil"/>
              <w:bottom w:val="nil"/>
              <w:right w:val="nil"/>
            </w:tcBorders>
            <w:noWrap/>
            <w:vAlign w:val="bottom"/>
            <w:hideMark/>
          </w:tcPr>
          <w:p w14:paraId="2E009178" w14:textId="77777777" w:rsidR="00246ADD" w:rsidRPr="000511ED" w:rsidRDefault="00246ADD" w:rsidP="00A208BD">
            <w:pPr>
              <w:rPr>
                <w:rFonts w:eastAsia="Times New Roman"/>
                <w:sz w:val="14"/>
                <w:szCs w:val="14"/>
                <w:lang w:eastAsia="fr-BE"/>
              </w:rPr>
            </w:pPr>
          </w:p>
        </w:tc>
        <w:tc>
          <w:tcPr>
            <w:tcW w:w="660" w:type="dxa"/>
            <w:tcBorders>
              <w:top w:val="nil"/>
              <w:left w:val="nil"/>
              <w:bottom w:val="nil"/>
              <w:right w:val="nil"/>
            </w:tcBorders>
            <w:noWrap/>
            <w:vAlign w:val="bottom"/>
            <w:hideMark/>
          </w:tcPr>
          <w:p w14:paraId="66D96582" w14:textId="77777777" w:rsidR="00246ADD" w:rsidRPr="000511ED" w:rsidRDefault="00246ADD" w:rsidP="00A208BD">
            <w:pPr>
              <w:rPr>
                <w:rFonts w:eastAsia="Times New Roman"/>
                <w:sz w:val="14"/>
                <w:szCs w:val="14"/>
                <w:lang w:eastAsia="fr-BE"/>
              </w:rPr>
            </w:pPr>
          </w:p>
        </w:tc>
        <w:tc>
          <w:tcPr>
            <w:tcW w:w="1480" w:type="dxa"/>
            <w:tcBorders>
              <w:top w:val="nil"/>
              <w:left w:val="nil"/>
              <w:bottom w:val="nil"/>
              <w:right w:val="nil"/>
            </w:tcBorders>
            <w:noWrap/>
            <w:vAlign w:val="bottom"/>
            <w:hideMark/>
          </w:tcPr>
          <w:p w14:paraId="3D181FEB" w14:textId="77777777" w:rsidR="00246ADD" w:rsidRPr="000511ED" w:rsidRDefault="00246ADD" w:rsidP="00A208BD">
            <w:pPr>
              <w:rPr>
                <w:rFonts w:eastAsia="Times New Roman"/>
                <w:sz w:val="14"/>
                <w:szCs w:val="14"/>
                <w:lang w:eastAsia="fr-BE"/>
              </w:rPr>
            </w:pPr>
          </w:p>
        </w:tc>
        <w:tc>
          <w:tcPr>
            <w:tcW w:w="800" w:type="dxa"/>
            <w:tcBorders>
              <w:top w:val="nil"/>
              <w:left w:val="nil"/>
              <w:bottom w:val="nil"/>
              <w:right w:val="nil"/>
            </w:tcBorders>
            <w:noWrap/>
            <w:vAlign w:val="bottom"/>
            <w:hideMark/>
          </w:tcPr>
          <w:p w14:paraId="618D3F3A" w14:textId="77777777" w:rsidR="00246ADD" w:rsidRPr="000511ED" w:rsidRDefault="00246ADD" w:rsidP="00A208BD">
            <w:pPr>
              <w:rPr>
                <w:rFonts w:eastAsia="Times New Roman"/>
                <w:sz w:val="14"/>
                <w:szCs w:val="14"/>
                <w:lang w:eastAsia="fr-BE"/>
              </w:rPr>
            </w:pPr>
          </w:p>
        </w:tc>
        <w:tc>
          <w:tcPr>
            <w:tcW w:w="280" w:type="dxa"/>
            <w:tcBorders>
              <w:top w:val="nil"/>
              <w:left w:val="nil"/>
              <w:bottom w:val="nil"/>
              <w:right w:val="nil"/>
            </w:tcBorders>
            <w:noWrap/>
            <w:vAlign w:val="bottom"/>
            <w:hideMark/>
          </w:tcPr>
          <w:p w14:paraId="02BF9181" w14:textId="77777777" w:rsidR="00246ADD" w:rsidRPr="000511ED" w:rsidRDefault="00246ADD" w:rsidP="00A208BD">
            <w:pPr>
              <w:rPr>
                <w:rFonts w:eastAsia="Times New Roman"/>
                <w:sz w:val="14"/>
                <w:szCs w:val="14"/>
                <w:lang w:eastAsia="fr-BE"/>
              </w:rPr>
            </w:pPr>
          </w:p>
        </w:tc>
        <w:tc>
          <w:tcPr>
            <w:tcW w:w="720" w:type="dxa"/>
            <w:tcBorders>
              <w:top w:val="nil"/>
              <w:left w:val="nil"/>
              <w:bottom w:val="nil"/>
              <w:right w:val="nil"/>
            </w:tcBorders>
            <w:noWrap/>
            <w:vAlign w:val="bottom"/>
            <w:hideMark/>
          </w:tcPr>
          <w:p w14:paraId="0A3DB7E4" w14:textId="77777777" w:rsidR="00246ADD" w:rsidRPr="000511ED" w:rsidRDefault="00246ADD" w:rsidP="00A208BD">
            <w:pPr>
              <w:rPr>
                <w:rFonts w:eastAsia="Times New Roman"/>
                <w:sz w:val="14"/>
                <w:szCs w:val="14"/>
                <w:lang w:eastAsia="fr-BE"/>
              </w:rPr>
            </w:pPr>
          </w:p>
        </w:tc>
        <w:tc>
          <w:tcPr>
            <w:tcW w:w="720" w:type="dxa"/>
            <w:tcBorders>
              <w:top w:val="nil"/>
              <w:left w:val="nil"/>
              <w:bottom w:val="nil"/>
              <w:right w:val="nil"/>
            </w:tcBorders>
            <w:noWrap/>
            <w:vAlign w:val="bottom"/>
            <w:hideMark/>
          </w:tcPr>
          <w:p w14:paraId="7CC457E1" w14:textId="77777777" w:rsidR="00246ADD" w:rsidRPr="000511ED" w:rsidRDefault="00246ADD" w:rsidP="00A208BD">
            <w:pPr>
              <w:rPr>
                <w:rFonts w:eastAsia="Times New Roman"/>
                <w:sz w:val="14"/>
                <w:szCs w:val="14"/>
                <w:lang w:eastAsia="fr-BE"/>
              </w:rPr>
            </w:pPr>
          </w:p>
        </w:tc>
        <w:tc>
          <w:tcPr>
            <w:tcW w:w="1044" w:type="dxa"/>
            <w:tcBorders>
              <w:top w:val="nil"/>
              <w:left w:val="nil"/>
              <w:bottom w:val="nil"/>
              <w:right w:val="nil"/>
            </w:tcBorders>
            <w:noWrap/>
            <w:vAlign w:val="bottom"/>
            <w:hideMark/>
          </w:tcPr>
          <w:p w14:paraId="136C5076" w14:textId="77777777" w:rsidR="00246ADD" w:rsidRPr="000511ED" w:rsidRDefault="00246ADD" w:rsidP="00A208BD">
            <w:pPr>
              <w:rPr>
                <w:rFonts w:eastAsia="Times New Roman"/>
                <w:sz w:val="14"/>
                <w:szCs w:val="14"/>
                <w:lang w:eastAsia="fr-BE"/>
              </w:rPr>
            </w:pPr>
          </w:p>
        </w:tc>
        <w:tc>
          <w:tcPr>
            <w:tcW w:w="320" w:type="dxa"/>
            <w:tcBorders>
              <w:top w:val="nil"/>
              <w:left w:val="nil"/>
              <w:bottom w:val="nil"/>
              <w:right w:val="nil"/>
            </w:tcBorders>
            <w:noWrap/>
            <w:vAlign w:val="bottom"/>
            <w:hideMark/>
          </w:tcPr>
          <w:p w14:paraId="3D5781A1" w14:textId="77777777" w:rsidR="00246ADD" w:rsidRPr="000511ED" w:rsidRDefault="00246ADD" w:rsidP="00A208BD">
            <w:pPr>
              <w:rPr>
                <w:rFonts w:eastAsia="Times New Roman"/>
                <w:sz w:val="14"/>
                <w:szCs w:val="14"/>
                <w:lang w:eastAsia="fr-BE"/>
              </w:rPr>
            </w:pPr>
          </w:p>
        </w:tc>
        <w:tc>
          <w:tcPr>
            <w:tcW w:w="280" w:type="dxa"/>
            <w:tcBorders>
              <w:top w:val="nil"/>
              <w:left w:val="nil"/>
              <w:bottom w:val="nil"/>
              <w:right w:val="nil"/>
            </w:tcBorders>
            <w:noWrap/>
            <w:vAlign w:val="bottom"/>
            <w:hideMark/>
          </w:tcPr>
          <w:p w14:paraId="6114D142" w14:textId="77777777" w:rsidR="00246ADD" w:rsidRPr="000511ED" w:rsidRDefault="00246ADD" w:rsidP="00A208BD">
            <w:pPr>
              <w:rPr>
                <w:rFonts w:eastAsia="Times New Roman"/>
                <w:sz w:val="14"/>
                <w:szCs w:val="14"/>
                <w:lang w:eastAsia="fr-BE"/>
              </w:rPr>
            </w:pPr>
          </w:p>
        </w:tc>
        <w:tc>
          <w:tcPr>
            <w:tcW w:w="760" w:type="dxa"/>
            <w:tcBorders>
              <w:top w:val="nil"/>
              <w:left w:val="nil"/>
              <w:bottom w:val="nil"/>
              <w:right w:val="nil"/>
            </w:tcBorders>
            <w:noWrap/>
            <w:vAlign w:val="bottom"/>
            <w:hideMark/>
          </w:tcPr>
          <w:p w14:paraId="76ACADA9" w14:textId="77777777" w:rsidR="00246ADD" w:rsidRPr="000511ED" w:rsidRDefault="00246ADD" w:rsidP="00A208BD">
            <w:pPr>
              <w:rPr>
                <w:rFonts w:eastAsia="Times New Roman"/>
                <w:sz w:val="14"/>
                <w:szCs w:val="14"/>
                <w:lang w:eastAsia="fr-BE"/>
              </w:rPr>
            </w:pPr>
          </w:p>
        </w:tc>
        <w:tc>
          <w:tcPr>
            <w:tcW w:w="1120" w:type="dxa"/>
            <w:tcBorders>
              <w:top w:val="nil"/>
              <w:left w:val="nil"/>
              <w:bottom w:val="nil"/>
              <w:right w:val="nil"/>
            </w:tcBorders>
            <w:noWrap/>
            <w:vAlign w:val="bottom"/>
            <w:hideMark/>
          </w:tcPr>
          <w:p w14:paraId="598F20AF" w14:textId="77777777" w:rsidR="00246ADD" w:rsidRPr="000511ED" w:rsidRDefault="00246ADD" w:rsidP="00A208BD">
            <w:pPr>
              <w:rPr>
                <w:rFonts w:eastAsia="Times New Roman"/>
                <w:sz w:val="14"/>
                <w:szCs w:val="14"/>
                <w:lang w:eastAsia="fr-BE"/>
              </w:rPr>
            </w:pPr>
          </w:p>
        </w:tc>
      </w:tr>
      <w:tr w:rsidR="00246ADD" w:rsidRPr="00541B54" w14:paraId="2185C41B" w14:textId="77777777" w:rsidTr="00A208BD">
        <w:trPr>
          <w:trHeight w:val="300"/>
        </w:trPr>
        <w:tc>
          <w:tcPr>
            <w:tcW w:w="1063" w:type="dxa"/>
            <w:tcBorders>
              <w:top w:val="single" w:sz="8" w:space="0" w:color="auto"/>
              <w:left w:val="single" w:sz="8" w:space="0" w:color="auto"/>
              <w:bottom w:val="nil"/>
              <w:right w:val="nil"/>
            </w:tcBorders>
            <w:shd w:val="clear" w:color="000000" w:fill="FCE4D6"/>
            <w:noWrap/>
            <w:vAlign w:val="bottom"/>
            <w:hideMark/>
          </w:tcPr>
          <w:p w14:paraId="2096C164" w14:textId="77777777" w:rsidR="00246ADD" w:rsidRPr="000511ED" w:rsidRDefault="00246ADD" w:rsidP="00A208BD">
            <w:pPr>
              <w:rPr>
                <w:rFonts w:ascii="Calibri" w:eastAsia="Times New Roman" w:hAnsi="Calibri" w:cs="Calibri"/>
                <w:b/>
                <w:bCs/>
                <w:color w:val="000000"/>
                <w:sz w:val="14"/>
                <w:szCs w:val="14"/>
                <w:lang w:eastAsia="fr-BE"/>
              </w:rPr>
            </w:pPr>
            <w:r w:rsidRPr="000511ED">
              <w:rPr>
                <w:rFonts w:ascii="Calibri" w:eastAsia="Times New Roman" w:hAnsi="Calibri" w:cs="Calibri"/>
                <w:b/>
                <w:bCs/>
                <w:color w:val="000000"/>
                <w:sz w:val="14"/>
                <w:szCs w:val="14"/>
                <w:lang w:eastAsia="fr-BE"/>
              </w:rPr>
              <w:t>Entre</w:t>
            </w:r>
          </w:p>
        </w:tc>
        <w:tc>
          <w:tcPr>
            <w:tcW w:w="500" w:type="dxa"/>
            <w:tcBorders>
              <w:top w:val="single" w:sz="8" w:space="0" w:color="auto"/>
              <w:left w:val="nil"/>
              <w:bottom w:val="nil"/>
              <w:right w:val="nil"/>
            </w:tcBorders>
            <w:shd w:val="clear" w:color="000000" w:fill="FCE4D6"/>
            <w:noWrap/>
            <w:vAlign w:val="center"/>
            <w:hideMark/>
          </w:tcPr>
          <w:p w14:paraId="5285D259" w14:textId="77777777" w:rsidR="00246ADD" w:rsidRPr="000511ED" w:rsidRDefault="00246ADD" w:rsidP="00A208BD">
            <w:pPr>
              <w:jc w:val="center"/>
              <w:rPr>
                <w:rFonts w:ascii="Calibri" w:eastAsia="Times New Roman" w:hAnsi="Calibri" w:cs="Calibri"/>
                <w:color w:val="000000"/>
                <w:sz w:val="14"/>
                <w:szCs w:val="14"/>
                <w:lang w:eastAsia="fr-BE"/>
              </w:rPr>
            </w:pPr>
            <w:r w:rsidRPr="000511ED">
              <w:rPr>
                <w:rFonts w:ascii="Calibri" w:eastAsia="Times New Roman" w:hAnsi="Calibri" w:cs="Calibri"/>
                <w:color w:val="000000"/>
                <w:sz w:val="14"/>
                <w:szCs w:val="14"/>
                <w:lang w:eastAsia="fr-BE"/>
              </w:rPr>
              <w:t>0%</w:t>
            </w:r>
          </w:p>
        </w:tc>
        <w:tc>
          <w:tcPr>
            <w:tcW w:w="500" w:type="dxa"/>
            <w:tcBorders>
              <w:top w:val="single" w:sz="8" w:space="0" w:color="auto"/>
              <w:left w:val="nil"/>
              <w:bottom w:val="nil"/>
              <w:right w:val="single" w:sz="8" w:space="0" w:color="auto"/>
            </w:tcBorders>
            <w:shd w:val="clear" w:color="000000" w:fill="FCE4D6"/>
            <w:noWrap/>
            <w:vAlign w:val="center"/>
            <w:hideMark/>
          </w:tcPr>
          <w:p w14:paraId="72E382EF" w14:textId="77777777" w:rsidR="00246ADD" w:rsidRPr="000511ED" w:rsidRDefault="00246ADD" w:rsidP="00A208BD">
            <w:pPr>
              <w:jc w:val="center"/>
              <w:rPr>
                <w:rFonts w:ascii="Calibri" w:eastAsia="Times New Roman" w:hAnsi="Calibri" w:cs="Calibri"/>
                <w:color w:val="000000"/>
                <w:sz w:val="14"/>
                <w:szCs w:val="14"/>
                <w:lang w:eastAsia="fr-BE"/>
              </w:rPr>
            </w:pPr>
            <w:r w:rsidRPr="000511ED">
              <w:rPr>
                <w:rFonts w:ascii="Calibri" w:eastAsia="Times New Roman" w:hAnsi="Calibri" w:cs="Calibri"/>
                <w:color w:val="000000"/>
                <w:sz w:val="14"/>
                <w:szCs w:val="14"/>
                <w:lang w:eastAsia="fr-BE"/>
              </w:rPr>
              <w:t>10%</w:t>
            </w:r>
          </w:p>
        </w:tc>
        <w:tc>
          <w:tcPr>
            <w:tcW w:w="280" w:type="dxa"/>
            <w:tcBorders>
              <w:top w:val="nil"/>
              <w:left w:val="nil"/>
              <w:bottom w:val="nil"/>
              <w:right w:val="nil"/>
            </w:tcBorders>
            <w:noWrap/>
            <w:vAlign w:val="bottom"/>
            <w:hideMark/>
          </w:tcPr>
          <w:p w14:paraId="1D230C87" w14:textId="77777777" w:rsidR="00246ADD" w:rsidRPr="000511ED" w:rsidRDefault="00246ADD" w:rsidP="00A208BD">
            <w:pPr>
              <w:jc w:val="center"/>
              <w:rPr>
                <w:rFonts w:ascii="Calibri" w:eastAsia="Times New Roman" w:hAnsi="Calibri" w:cs="Calibri"/>
                <w:color w:val="000000"/>
                <w:sz w:val="14"/>
                <w:szCs w:val="14"/>
                <w:lang w:eastAsia="fr-BE"/>
              </w:rPr>
            </w:pPr>
          </w:p>
        </w:tc>
        <w:tc>
          <w:tcPr>
            <w:tcW w:w="660" w:type="dxa"/>
            <w:tcBorders>
              <w:top w:val="single" w:sz="8" w:space="0" w:color="auto"/>
              <w:left w:val="single" w:sz="8" w:space="0" w:color="auto"/>
              <w:bottom w:val="nil"/>
              <w:right w:val="nil"/>
            </w:tcBorders>
            <w:shd w:val="clear" w:color="000000" w:fill="FCE4D6"/>
            <w:noWrap/>
            <w:vAlign w:val="bottom"/>
            <w:hideMark/>
          </w:tcPr>
          <w:p w14:paraId="64A45AB4" w14:textId="77777777" w:rsidR="00246ADD" w:rsidRPr="000511ED" w:rsidRDefault="00246ADD" w:rsidP="00A208BD">
            <w:pPr>
              <w:rPr>
                <w:rFonts w:ascii="Calibri" w:eastAsia="Times New Roman" w:hAnsi="Calibri" w:cs="Calibri"/>
                <w:b/>
                <w:bCs/>
                <w:color w:val="000000"/>
                <w:sz w:val="14"/>
                <w:szCs w:val="14"/>
                <w:lang w:eastAsia="fr-BE"/>
              </w:rPr>
            </w:pPr>
            <w:r w:rsidRPr="000511ED">
              <w:rPr>
                <w:rFonts w:ascii="Calibri" w:eastAsia="Times New Roman" w:hAnsi="Calibri" w:cs="Calibri"/>
                <w:b/>
                <w:bCs/>
                <w:color w:val="000000"/>
                <w:sz w:val="14"/>
                <w:szCs w:val="14"/>
                <w:lang w:eastAsia="fr-BE"/>
              </w:rPr>
              <w:t>Entre</w:t>
            </w:r>
          </w:p>
        </w:tc>
        <w:tc>
          <w:tcPr>
            <w:tcW w:w="1480" w:type="dxa"/>
            <w:tcBorders>
              <w:top w:val="single" w:sz="8" w:space="0" w:color="auto"/>
              <w:left w:val="nil"/>
              <w:bottom w:val="nil"/>
              <w:right w:val="nil"/>
            </w:tcBorders>
            <w:shd w:val="clear" w:color="000000" w:fill="FCE4D6"/>
            <w:noWrap/>
            <w:vAlign w:val="center"/>
            <w:hideMark/>
          </w:tcPr>
          <w:p w14:paraId="1038860F" w14:textId="77777777" w:rsidR="00246ADD" w:rsidRPr="000511ED" w:rsidRDefault="00246ADD" w:rsidP="00A208BD">
            <w:pPr>
              <w:jc w:val="center"/>
              <w:rPr>
                <w:rFonts w:ascii="Calibri" w:eastAsia="Times New Roman" w:hAnsi="Calibri" w:cs="Calibri"/>
                <w:color w:val="000000"/>
                <w:sz w:val="14"/>
                <w:szCs w:val="14"/>
                <w:lang w:eastAsia="fr-BE"/>
              </w:rPr>
            </w:pPr>
            <w:r w:rsidRPr="000511ED">
              <w:rPr>
                <w:rFonts w:ascii="Calibri" w:eastAsia="Times New Roman" w:hAnsi="Calibri" w:cs="Calibri"/>
                <w:color w:val="000000"/>
                <w:sz w:val="14"/>
                <w:szCs w:val="14"/>
                <w:lang w:eastAsia="fr-BE"/>
              </w:rPr>
              <w:t>0</w:t>
            </w:r>
          </w:p>
        </w:tc>
        <w:tc>
          <w:tcPr>
            <w:tcW w:w="800" w:type="dxa"/>
            <w:tcBorders>
              <w:top w:val="single" w:sz="8" w:space="0" w:color="auto"/>
              <w:left w:val="nil"/>
              <w:bottom w:val="nil"/>
              <w:right w:val="single" w:sz="8" w:space="0" w:color="auto"/>
            </w:tcBorders>
            <w:shd w:val="clear" w:color="000000" w:fill="FCE4D6"/>
            <w:noWrap/>
            <w:vAlign w:val="center"/>
            <w:hideMark/>
          </w:tcPr>
          <w:p w14:paraId="637B98AE" w14:textId="77777777" w:rsidR="00246ADD" w:rsidRPr="000511ED" w:rsidRDefault="00246ADD" w:rsidP="00A208BD">
            <w:pPr>
              <w:jc w:val="center"/>
              <w:rPr>
                <w:rFonts w:ascii="Calibri" w:eastAsia="Times New Roman" w:hAnsi="Calibri" w:cs="Calibri"/>
                <w:color w:val="000000"/>
                <w:sz w:val="14"/>
                <w:szCs w:val="14"/>
                <w:lang w:eastAsia="fr-BE"/>
              </w:rPr>
            </w:pPr>
            <w:r w:rsidRPr="000511ED">
              <w:rPr>
                <w:rFonts w:ascii="Calibri" w:eastAsia="Times New Roman" w:hAnsi="Calibri" w:cs="Calibri"/>
                <w:color w:val="000000"/>
                <w:sz w:val="14"/>
                <w:szCs w:val="14"/>
                <w:lang w:eastAsia="fr-BE"/>
              </w:rPr>
              <w:t>10000</w:t>
            </w:r>
          </w:p>
        </w:tc>
        <w:tc>
          <w:tcPr>
            <w:tcW w:w="280" w:type="dxa"/>
            <w:tcBorders>
              <w:top w:val="nil"/>
              <w:left w:val="nil"/>
              <w:bottom w:val="nil"/>
              <w:right w:val="nil"/>
            </w:tcBorders>
            <w:noWrap/>
            <w:vAlign w:val="bottom"/>
            <w:hideMark/>
          </w:tcPr>
          <w:p w14:paraId="179D4400" w14:textId="77777777" w:rsidR="00246ADD" w:rsidRPr="000511ED" w:rsidRDefault="00246ADD" w:rsidP="00A208BD">
            <w:pPr>
              <w:jc w:val="center"/>
              <w:rPr>
                <w:rFonts w:ascii="Calibri" w:eastAsia="Times New Roman" w:hAnsi="Calibri" w:cs="Calibri"/>
                <w:color w:val="000000"/>
                <w:sz w:val="14"/>
                <w:szCs w:val="14"/>
                <w:lang w:eastAsia="fr-BE"/>
              </w:rPr>
            </w:pPr>
          </w:p>
        </w:tc>
        <w:tc>
          <w:tcPr>
            <w:tcW w:w="720" w:type="dxa"/>
            <w:tcBorders>
              <w:top w:val="single" w:sz="8" w:space="0" w:color="auto"/>
              <w:left w:val="single" w:sz="8" w:space="0" w:color="auto"/>
              <w:bottom w:val="nil"/>
              <w:right w:val="nil"/>
            </w:tcBorders>
            <w:shd w:val="clear" w:color="000000" w:fill="F8CBAD"/>
            <w:noWrap/>
            <w:vAlign w:val="bottom"/>
            <w:hideMark/>
          </w:tcPr>
          <w:p w14:paraId="07465FFD" w14:textId="77777777" w:rsidR="00246ADD" w:rsidRPr="000511ED" w:rsidRDefault="00246ADD" w:rsidP="00A208BD">
            <w:pPr>
              <w:rPr>
                <w:rFonts w:ascii="Calibri" w:eastAsia="Times New Roman" w:hAnsi="Calibri" w:cs="Calibri"/>
                <w:b/>
                <w:bCs/>
                <w:color w:val="000000"/>
                <w:sz w:val="14"/>
                <w:szCs w:val="14"/>
                <w:lang w:eastAsia="fr-BE"/>
              </w:rPr>
            </w:pPr>
            <w:r w:rsidRPr="000511ED">
              <w:rPr>
                <w:rFonts w:ascii="Calibri" w:eastAsia="Times New Roman" w:hAnsi="Calibri" w:cs="Calibri"/>
                <w:b/>
                <w:bCs/>
                <w:color w:val="000000"/>
                <w:sz w:val="14"/>
                <w:szCs w:val="14"/>
                <w:lang w:eastAsia="fr-BE"/>
              </w:rPr>
              <w:t>En Km</w:t>
            </w:r>
          </w:p>
        </w:tc>
        <w:tc>
          <w:tcPr>
            <w:tcW w:w="720" w:type="dxa"/>
            <w:tcBorders>
              <w:top w:val="single" w:sz="8" w:space="0" w:color="auto"/>
              <w:left w:val="nil"/>
              <w:bottom w:val="nil"/>
              <w:right w:val="nil"/>
            </w:tcBorders>
            <w:shd w:val="clear" w:color="000000" w:fill="F8CBAD"/>
            <w:noWrap/>
            <w:vAlign w:val="center"/>
            <w:hideMark/>
          </w:tcPr>
          <w:p w14:paraId="31DD11ED" w14:textId="77777777" w:rsidR="00246ADD" w:rsidRPr="000511ED" w:rsidRDefault="00246ADD" w:rsidP="00A208BD">
            <w:pPr>
              <w:jc w:val="center"/>
              <w:rPr>
                <w:rFonts w:ascii="Calibri" w:eastAsia="Times New Roman" w:hAnsi="Calibri" w:cs="Calibri"/>
                <w:color w:val="000000"/>
                <w:sz w:val="14"/>
                <w:szCs w:val="14"/>
                <w:lang w:eastAsia="fr-BE"/>
              </w:rPr>
            </w:pPr>
            <w:r w:rsidRPr="000511ED">
              <w:rPr>
                <w:rFonts w:ascii="Calibri" w:eastAsia="Times New Roman" w:hAnsi="Calibri" w:cs="Calibri"/>
                <w:color w:val="000000"/>
                <w:sz w:val="14"/>
                <w:szCs w:val="14"/>
                <w:lang w:eastAsia="fr-BE"/>
              </w:rPr>
              <w:t>10000</w:t>
            </w:r>
          </w:p>
        </w:tc>
        <w:tc>
          <w:tcPr>
            <w:tcW w:w="1044" w:type="dxa"/>
            <w:tcBorders>
              <w:top w:val="single" w:sz="8" w:space="0" w:color="auto"/>
              <w:left w:val="nil"/>
              <w:bottom w:val="nil"/>
              <w:right w:val="nil"/>
            </w:tcBorders>
            <w:shd w:val="clear" w:color="000000" w:fill="F8CBAD"/>
            <w:noWrap/>
            <w:vAlign w:val="center"/>
            <w:hideMark/>
          </w:tcPr>
          <w:p w14:paraId="0905809A" w14:textId="77777777" w:rsidR="00246ADD" w:rsidRPr="000511ED" w:rsidRDefault="00246ADD" w:rsidP="00A208BD">
            <w:pPr>
              <w:jc w:val="center"/>
              <w:rPr>
                <w:rFonts w:ascii="Calibri" w:eastAsia="Times New Roman" w:hAnsi="Calibri" w:cs="Calibri"/>
                <w:color w:val="000000"/>
                <w:sz w:val="14"/>
                <w:szCs w:val="14"/>
                <w:lang w:eastAsia="fr-BE"/>
              </w:rPr>
            </w:pPr>
            <w:proofErr w:type="spellStart"/>
            <w:proofErr w:type="gramStart"/>
            <w:r w:rsidRPr="000511ED">
              <w:rPr>
                <w:rFonts w:ascii="Calibri" w:eastAsia="Times New Roman" w:hAnsi="Calibri" w:cs="Calibri"/>
                <w:color w:val="000000"/>
                <w:sz w:val="14"/>
                <w:szCs w:val="14"/>
                <w:lang w:eastAsia="fr-BE"/>
              </w:rPr>
              <w:t>xPrix</w:t>
            </w:r>
            <w:proofErr w:type="spellEnd"/>
            <w:proofErr w:type="gramEnd"/>
            <w:r w:rsidRPr="000511ED">
              <w:rPr>
                <w:rFonts w:ascii="Calibri" w:eastAsia="Times New Roman" w:hAnsi="Calibri" w:cs="Calibri"/>
                <w:color w:val="000000"/>
                <w:sz w:val="14"/>
                <w:szCs w:val="14"/>
                <w:lang w:eastAsia="fr-BE"/>
              </w:rPr>
              <w:t xml:space="preserve"> km x1</w:t>
            </w:r>
          </w:p>
        </w:tc>
        <w:tc>
          <w:tcPr>
            <w:tcW w:w="320" w:type="dxa"/>
            <w:tcBorders>
              <w:top w:val="single" w:sz="8" w:space="0" w:color="auto"/>
              <w:left w:val="nil"/>
              <w:bottom w:val="nil"/>
              <w:right w:val="single" w:sz="8" w:space="0" w:color="auto"/>
            </w:tcBorders>
            <w:shd w:val="clear" w:color="000000" w:fill="F8CBAD"/>
            <w:noWrap/>
            <w:vAlign w:val="center"/>
            <w:hideMark/>
          </w:tcPr>
          <w:p w14:paraId="33233CB5" w14:textId="77777777" w:rsidR="00246ADD" w:rsidRPr="000511ED" w:rsidRDefault="00246ADD" w:rsidP="00A208BD">
            <w:pPr>
              <w:jc w:val="center"/>
              <w:rPr>
                <w:rFonts w:ascii="Calibri" w:eastAsia="Times New Roman" w:hAnsi="Calibri" w:cs="Calibri"/>
                <w:color w:val="000000"/>
                <w:sz w:val="14"/>
                <w:szCs w:val="14"/>
                <w:lang w:eastAsia="fr-BE"/>
              </w:rPr>
            </w:pPr>
            <w:r w:rsidRPr="000511ED">
              <w:rPr>
                <w:rFonts w:ascii="Calibri" w:eastAsia="Times New Roman" w:hAnsi="Calibri" w:cs="Calibri"/>
                <w:color w:val="000000"/>
                <w:sz w:val="14"/>
                <w:szCs w:val="14"/>
                <w:lang w:eastAsia="fr-BE"/>
              </w:rPr>
              <w:t>1</w:t>
            </w:r>
          </w:p>
        </w:tc>
        <w:tc>
          <w:tcPr>
            <w:tcW w:w="280" w:type="dxa"/>
            <w:tcBorders>
              <w:top w:val="nil"/>
              <w:left w:val="nil"/>
              <w:bottom w:val="nil"/>
              <w:right w:val="nil"/>
            </w:tcBorders>
            <w:noWrap/>
            <w:vAlign w:val="bottom"/>
            <w:hideMark/>
          </w:tcPr>
          <w:p w14:paraId="69DCBE66" w14:textId="77777777" w:rsidR="00246ADD" w:rsidRPr="000511ED" w:rsidRDefault="00246ADD" w:rsidP="00A208BD">
            <w:pPr>
              <w:jc w:val="center"/>
              <w:rPr>
                <w:rFonts w:ascii="Calibri" w:eastAsia="Times New Roman" w:hAnsi="Calibri" w:cs="Calibri"/>
                <w:color w:val="000000"/>
                <w:sz w:val="14"/>
                <w:szCs w:val="14"/>
                <w:lang w:eastAsia="fr-BE"/>
              </w:rPr>
            </w:pPr>
          </w:p>
        </w:tc>
        <w:tc>
          <w:tcPr>
            <w:tcW w:w="760" w:type="dxa"/>
            <w:tcBorders>
              <w:top w:val="single" w:sz="8" w:space="0" w:color="auto"/>
              <w:left w:val="single" w:sz="8" w:space="0" w:color="auto"/>
              <w:bottom w:val="nil"/>
              <w:right w:val="nil"/>
            </w:tcBorders>
            <w:shd w:val="clear" w:color="000000" w:fill="FF9966"/>
            <w:noWrap/>
            <w:vAlign w:val="center"/>
            <w:hideMark/>
          </w:tcPr>
          <w:p w14:paraId="5481364E" w14:textId="77777777" w:rsidR="00246ADD" w:rsidRPr="000511ED" w:rsidRDefault="00246ADD" w:rsidP="00A208BD">
            <w:pPr>
              <w:jc w:val="center"/>
              <w:rPr>
                <w:rFonts w:ascii="Calibri" w:eastAsia="Times New Roman" w:hAnsi="Calibri" w:cs="Calibri"/>
                <w:b/>
                <w:bCs/>
                <w:color w:val="000000"/>
                <w:sz w:val="14"/>
                <w:szCs w:val="14"/>
                <w:lang w:eastAsia="fr-BE"/>
              </w:rPr>
            </w:pPr>
            <w:r w:rsidRPr="000511ED">
              <w:rPr>
                <w:rFonts w:ascii="Calibri" w:eastAsia="Times New Roman" w:hAnsi="Calibri" w:cs="Calibri"/>
                <w:b/>
                <w:bCs/>
                <w:color w:val="000000"/>
                <w:sz w:val="14"/>
                <w:szCs w:val="14"/>
                <w:lang w:eastAsia="fr-BE"/>
              </w:rPr>
              <w:t>En €</w:t>
            </w:r>
          </w:p>
        </w:tc>
        <w:tc>
          <w:tcPr>
            <w:tcW w:w="1120" w:type="dxa"/>
            <w:tcBorders>
              <w:top w:val="single" w:sz="8" w:space="0" w:color="auto"/>
              <w:left w:val="nil"/>
              <w:bottom w:val="nil"/>
              <w:right w:val="single" w:sz="8" w:space="0" w:color="auto"/>
            </w:tcBorders>
            <w:shd w:val="clear" w:color="000000" w:fill="FF9966"/>
            <w:noWrap/>
            <w:vAlign w:val="center"/>
            <w:hideMark/>
          </w:tcPr>
          <w:p w14:paraId="7C0D33B6" w14:textId="77777777" w:rsidR="00246ADD" w:rsidRPr="000511ED" w:rsidRDefault="00246ADD" w:rsidP="00A208BD">
            <w:pPr>
              <w:jc w:val="center"/>
              <w:rPr>
                <w:rFonts w:ascii="Calibri" w:eastAsia="Times New Roman" w:hAnsi="Calibri" w:cs="Calibri"/>
                <w:color w:val="000000"/>
                <w:sz w:val="14"/>
                <w:szCs w:val="14"/>
                <w:lang w:eastAsia="fr-BE"/>
              </w:rPr>
            </w:pPr>
            <w:r w:rsidRPr="000511ED">
              <w:rPr>
                <w:rFonts w:ascii="Calibri" w:eastAsia="Times New Roman" w:hAnsi="Calibri" w:cs="Calibri"/>
                <w:color w:val="000000"/>
                <w:sz w:val="14"/>
                <w:szCs w:val="14"/>
                <w:lang w:eastAsia="fr-BE"/>
              </w:rPr>
              <w:t>€ 1.000,00</w:t>
            </w:r>
          </w:p>
        </w:tc>
      </w:tr>
      <w:tr w:rsidR="00246ADD" w:rsidRPr="00541B54" w14:paraId="398D5000" w14:textId="77777777" w:rsidTr="00A208BD">
        <w:trPr>
          <w:trHeight w:val="300"/>
        </w:trPr>
        <w:tc>
          <w:tcPr>
            <w:tcW w:w="1063" w:type="dxa"/>
            <w:tcBorders>
              <w:top w:val="nil"/>
              <w:left w:val="single" w:sz="8" w:space="0" w:color="auto"/>
              <w:bottom w:val="nil"/>
              <w:right w:val="nil"/>
            </w:tcBorders>
            <w:shd w:val="clear" w:color="000000" w:fill="FCE4D6"/>
            <w:noWrap/>
            <w:vAlign w:val="bottom"/>
            <w:hideMark/>
          </w:tcPr>
          <w:p w14:paraId="23C1045F" w14:textId="77777777" w:rsidR="00246ADD" w:rsidRPr="000511ED" w:rsidRDefault="00246ADD" w:rsidP="00A208BD">
            <w:pPr>
              <w:rPr>
                <w:rFonts w:ascii="Calibri" w:eastAsia="Times New Roman" w:hAnsi="Calibri" w:cs="Calibri"/>
                <w:b/>
                <w:bCs/>
                <w:color w:val="000000"/>
                <w:sz w:val="14"/>
                <w:szCs w:val="14"/>
                <w:lang w:eastAsia="fr-BE"/>
              </w:rPr>
            </w:pPr>
            <w:r w:rsidRPr="000511ED">
              <w:rPr>
                <w:rFonts w:ascii="Calibri" w:eastAsia="Times New Roman" w:hAnsi="Calibri" w:cs="Calibri"/>
                <w:b/>
                <w:bCs/>
                <w:color w:val="000000"/>
                <w:sz w:val="14"/>
                <w:szCs w:val="14"/>
                <w:lang w:eastAsia="fr-BE"/>
              </w:rPr>
              <w:t>Entre</w:t>
            </w:r>
          </w:p>
        </w:tc>
        <w:tc>
          <w:tcPr>
            <w:tcW w:w="500" w:type="dxa"/>
            <w:tcBorders>
              <w:top w:val="nil"/>
              <w:left w:val="nil"/>
              <w:bottom w:val="nil"/>
              <w:right w:val="nil"/>
            </w:tcBorders>
            <w:shd w:val="clear" w:color="000000" w:fill="FCE4D6"/>
            <w:noWrap/>
            <w:vAlign w:val="center"/>
            <w:hideMark/>
          </w:tcPr>
          <w:p w14:paraId="3ED16BB5" w14:textId="77777777" w:rsidR="00246ADD" w:rsidRPr="000511ED" w:rsidRDefault="00246ADD" w:rsidP="00A208BD">
            <w:pPr>
              <w:jc w:val="center"/>
              <w:rPr>
                <w:rFonts w:ascii="Calibri" w:eastAsia="Times New Roman" w:hAnsi="Calibri" w:cs="Calibri"/>
                <w:color w:val="000000"/>
                <w:sz w:val="14"/>
                <w:szCs w:val="14"/>
                <w:lang w:eastAsia="fr-BE"/>
              </w:rPr>
            </w:pPr>
            <w:r w:rsidRPr="000511ED">
              <w:rPr>
                <w:rFonts w:ascii="Calibri" w:eastAsia="Times New Roman" w:hAnsi="Calibri" w:cs="Calibri"/>
                <w:color w:val="000000"/>
                <w:sz w:val="14"/>
                <w:szCs w:val="14"/>
                <w:lang w:eastAsia="fr-BE"/>
              </w:rPr>
              <w:t>10%</w:t>
            </w:r>
          </w:p>
        </w:tc>
        <w:tc>
          <w:tcPr>
            <w:tcW w:w="500" w:type="dxa"/>
            <w:tcBorders>
              <w:top w:val="nil"/>
              <w:left w:val="nil"/>
              <w:bottom w:val="nil"/>
              <w:right w:val="single" w:sz="8" w:space="0" w:color="auto"/>
            </w:tcBorders>
            <w:shd w:val="clear" w:color="000000" w:fill="FCE4D6"/>
            <w:noWrap/>
            <w:vAlign w:val="center"/>
            <w:hideMark/>
          </w:tcPr>
          <w:p w14:paraId="031DC544" w14:textId="77777777" w:rsidR="00246ADD" w:rsidRPr="000511ED" w:rsidRDefault="00246ADD" w:rsidP="00A208BD">
            <w:pPr>
              <w:jc w:val="center"/>
              <w:rPr>
                <w:rFonts w:ascii="Calibri" w:eastAsia="Times New Roman" w:hAnsi="Calibri" w:cs="Calibri"/>
                <w:color w:val="000000"/>
                <w:sz w:val="14"/>
                <w:szCs w:val="14"/>
                <w:lang w:eastAsia="fr-BE"/>
              </w:rPr>
            </w:pPr>
            <w:r w:rsidRPr="000511ED">
              <w:rPr>
                <w:rFonts w:ascii="Calibri" w:eastAsia="Times New Roman" w:hAnsi="Calibri" w:cs="Calibri"/>
                <w:color w:val="000000"/>
                <w:sz w:val="14"/>
                <w:szCs w:val="14"/>
                <w:lang w:eastAsia="fr-BE"/>
              </w:rPr>
              <w:t>15%</w:t>
            </w:r>
          </w:p>
        </w:tc>
        <w:tc>
          <w:tcPr>
            <w:tcW w:w="280" w:type="dxa"/>
            <w:tcBorders>
              <w:top w:val="nil"/>
              <w:left w:val="nil"/>
              <w:bottom w:val="nil"/>
              <w:right w:val="nil"/>
            </w:tcBorders>
            <w:noWrap/>
            <w:vAlign w:val="bottom"/>
            <w:hideMark/>
          </w:tcPr>
          <w:p w14:paraId="28257242" w14:textId="77777777" w:rsidR="00246ADD" w:rsidRPr="000511ED" w:rsidRDefault="00246ADD" w:rsidP="00A208BD">
            <w:pPr>
              <w:jc w:val="center"/>
              <w:rPr>
                <w:rFonts w:ascii="Calibri" w:eastAsia="Times New Roman" w:hAnsi="Calibri" w:cs="Calibri"/>
                <w:color w:val="000000"/>
                <w:sz w:val="14"/>
                <w:szCs w:val="14"/>
                <w:lang w:eastAsia="fr-BE"/>
              </w:rPr>
            </w:pPr>
          </w:p>
        </w:tc>
        <w:tc>
          <w:tcPr>
            <w:tcW w:w="660" w:type="dxa"/>
            <w:tcBorders>
              <w:top w:val="nil"/>
              <w:left w:val="single" w:sz="8" w:space="0" w:color="auto"/>
              <w:bottom w:val="nil"/>
              <w:right w:val="nil"/>
            </w:tcBorders>
            <w:shd w:val="clear" w:color="000000" w:fill="FCE4D6"/>
            <w:noWrap/>
            <w:vAlign w:val="bottom"/>
            <w:hideMark/>
          </w:tcPr>
          <w:p w14:paraId="3F9D1C6E" w14:textId="77777777" w:rsidR="00246ADD" w:rsidRPr="000511ED" w:rsidRDefault="00246ADD" w:rsidP="00A208BD">
            <w:pPr>
              <w:rPr>
                <w:rFonts w:ascii="Calibri" w:eastAsia="Times New Roman" w:hAnsi="Calibri" w:cs="Calibri"/>
                <w:b/>
                <w:bCs/>
                <w:color w:val="000000"/>
                <w:sz w:val="14"/>
                <w:szCs w:val="14"/>
                <w:lang w:eastAsia="fr-BE"/>
              </w:rPr>
            </w:pPr>
            <w:r w:rsidRPr="000511ED">
              <w:rPr>
                <w:rFonts w:ascii="Calibri" w:eastAsia="Times New Roman" w:hAnsi="Calibri" w:cs="Calibri"/>
                <w:b/>
                <w:bCs/>
                <w:color w:val="000000"/>
                <w:sz w:val="14"/>
                <w:szCs w:val="14"/>
                <w:lang w:eastAsia="fr-BE"/>
              </w:rPr>
              <w:t>Entre</w:t>
            </w:r>
          </w:p>
        </w:tc>
        <w:tc>
          <w:tcPr>
            <w:tcW w:w="1480" w:type="dxa"/>
            <w:tcBorders>
              <w:top w:val="nil"/>
              <w:left w:val="nil"/>
              <w:bottom w:val="nil"/>
              <w:right w:val="nil"/>
            </w:tcBorders>
            <w:shd w:val="clear" w:color="000000" w:fill="FCE4D6"/>
            <w:noWrap/>
            <w:vAlign w:val="center"/>
            <w:hideMark/>
          </w:tcPr>
          <w:p w14:paraId="09587943" w14:textId="77777777" w:rsidR="00246ADD" w:rsidRPr="000511ED" w:rsidRDefault="00246ADD" w:rsidP="00A208BD">
            <w:pPr>
              <w:jc w:val="center"/>
              <w:rPr>
                <w:rFonts w:ascii="Calibri" w:eastAsia="Times New Roman" w:hAnsi="Calibri" w:cs="Calibri"/>
                <w:color w:val="000000"/>
                <w:sz w:val="14"/>
                <w:szCs w:val="14"/>
                <w:lang w:eastAsia="fr-BE"/>
              </w:rPr>
            </w:pPr>
            <w:r w:rsidRPr="000511ED">
              <w:rPr>
                <w:rFonts w:ascii="Calibri" w:eastAsia="Times New Roman" w:hAnsi="Calibri" w:cs="Calibri"/>
                <w:color w:val="000000"/>
                <w:sz w:val="14"/>
                <w:szCs w:val="14"/>
                <w:lang w:eastAsia="fr-BE"/>
              </w:rPr>
              <w:t>10000</w:t>
            </w:r>
          </w:p>
        </w:tc>
        <w:tc>
          <w:tcPr>
            <w:tcW w:w="800" w:type="dxa"/>
            <w:tcBorders>
              <w:top w:val="nil"/>
              <w:left w:val="nil"/>
              <w:bottom w:val="nil"/>
              <w:right w:val="single" w:sz="8" w:space="0" w:color="auto"/>
            </w:tcBorders>
            <w:shd w:val="clear" w:color="000000" w:fill="FCE4D6"/>
            <w:noWrap/>
            <w:vAlign w:val="center"/>
            <w:hideMark/>
          </w:tcPr>
          <w:p w14:paraId="2230B5E4" w14:textId="77777777" w:rsidR="00246ADD" w:rsidRPr="000511ED" w:rsidRDefault="00246ADD" w:rsidP="00A208BD">
            <w:pPr>
              <w:jc w:val="center"/>
              <w:rPr>
                <w:rFonts w:ascii="Calibri" w:eastAsia="Times New Roman" w:hAnsi="Calibri" w:cs="Calibri"/>
                <w:color w:val="000000"/>
                <w:sz w:val="14"/>
                <w:szCs w:val="14"/>
                <w:lang w:eastAsia="fr-BE"/>
              </w:rPr>
            </w:pPr>
            <w:r w:rsidRPr="000511ED">
              <w:rPr>
                <w:rFonts w:ascii="Calibri" w:eastAsia="Times New Roman" w:hAnsi="Calibri" w:cs="Calibri"/>
                <w:color w:val="000000"/>
                <w:sz w:val="14"/>
                <w:szCs w:val="14"/>
                <w:lang w:eastAsia="fr-BE"/>
              </w:rPr>
              <w:t>15000</w:t>
            </w:r>
          </w:p>
        </w:tc>
        <w:tc>
          <w:tcPr>
            <w:tcW w:w="280" w:type="dxa"/>
            <w:tcBorders>
              <w:top w:val="nil"/>
              <w:left w:val="nil"/>
              <w:bottom w:val="nil"/>
              <w:right w:val="nil"/>
            </w:tcBorders>
            <w:noWrap/>
            <w:vAlign w:val="bottom"/>
            <w:hideMark/>
          </w:tcPr>
          <w:p w14:paraId="41BEA84C" w14:textId="77777777" w:rsidR="00246ADD" w:rsidRPr="000511ED" w:rsidRDefault="00246ADD" w:rsidP="00A208BD">
            <w:pPr>
              <w:jc w:val="center"/>
              <w:rPr>
                <w:rFonts w:ascii="Calibri" w:eastAsia="Times New Roman" w:hAnsi="Calibri" w:cs="Calibri"/>
                <w:color w:val="000000"/>
                <w:sz w:val="14"/>
                <w:szCs w:val="14"/>
                <w:lang w:eastAsia="fr-BE"/>
              </w:rPr>
            </w:pPr>
          </w:p>
        </w:tc>
        <w:tc>
          <w:tcPr>
            <w:tcW w:w="720" w:type="dxa"/>
            <w:tcBorders>
              <w:top w:val="nil"/>
              <w:left w:val="single" w:sz="8" w:space="0" w:color="auto"/>
              <w:bottom w:val="nil"/>
              <w:right w:val="nil"/>
            </w:tcBorders>
            <w:shd w:val="clear" w:color="000000" w:fill="F8CBAD"/>
            <w:noWrap/>
            <w:vAlign w:val="bottom"/>
            <w:hideMark/>
          </w:tcPr>
          <w:p w14:paraId="4A4B357D" w14:textId="77777777" w:rsidR="00246ADD" w:rsidRPr="000511ED" w:rsidRDefault="00246ADD" w:rsidP="00A208BD">
            <w:pPr>
              <w:rPr>
                <w:rFonts w:ascii="Calibri" w:eastAsia="Times New Roman" w:hAnsi="Calibri" w:cs="Calibri"/>
                <w:b/>
                <w:bCs/>
                <w:color w:val="000000"/>
                <w:sz w:val="14"/>
                <w:szCs w:val="14"/>
                <w:lang w:eastAsia="fr-BE"/>
              </w:rPr>
            </w:pPr>
            <w:r w:rsidRPr="000511ED">
              <w:rPr>
                <w:rFonts w:ascii="Calibri" w:eastAsia="Times New Roman" w:hAnsi="Calibri" w:cs="Calibri"/>
                <w:b/>
                <w:bCs/>
                <w:color w:val="000000"/>
                <w:sz w:val="14"/>
                <w:szCs w:val="14"/>
                <w:lang w:eastAsia="fr-BE"/>
              </w:rPr>
              <w:t>En Km</w:t>
            </w:r>
          </w:p>
        </w:tc>
        <w:tc>
          <w:tcPr>
            <w:tcW w:w="720" w:type="dxa"/>
            <w:tcBorders>
              <w:top w:val="nil"/>
              <w:left w:val="nil"/>
              <w:bottom w:val="nil"/>
              <w:right w:val="nil"/>
            </w:tcBorders>
            <w:shd w:val="clear" w:color="000000" w:fill="F8CBAD"/>
            <w:noWrap/>
            <w:vAlign w:val="center"/>
            <w:hideMark/>
          </w:tcPr>
          <w:p w14:paraId="424FD9FF" w14:textId="77777777" w:rsidR="00246ADD" w:rsidRPr="000511ED" w:rsidRDefault="00246ADD" w:rsidP="00A208BD">
            <w:pPr>
              <w:jc w:val="center"/>
              <w:rPr>
                <w:rFonts w:ascii="Calibri" w:eastAsia="Times New Roman" w:hAnsi="Calibri" w:cs="Calibri"/>
                <w:color w:val="000000"/>
                <w:sz w:val="14"/>
                <w:szCs w:val="14"/>
                <w:lang w:eastAsia="fr-BE"/>
              </w:rPr>
            </w:pPr>
            <w:r w:rsidRPr="000511ED">
              <w:rPr>
                <w:rFonts w:ascii="Calibri" w:eastAsia="Times New Roman" w:hAnsi="Calibri" w:cs="Calibri"/>
                <w:color w:val="000000"/>
                <w:sz w:val="14"/>
                <w:szCs w:val="14"/>
                <w:lang w:eastAsia="fr-BE"/>
              </w:rPr>
              <w:t>5000</w:t>
            </w:r>
          </w:p>
        </w:tc>
        <w:tc>
          <w:tcPr>
            <w:tcW w:w="1044" w:type="dxa"/>
            <w:tcBorders>
              <w:top w:val="nil"/>
              <w:left w:val="nil"/>
              <w:bottom w:val="nil"/>
              <w:right w:val="nil"/>
            </w:tcBorders>
            <w:shd w:val="clear" w:color="000000" w:fill="F8CBAD"/>
            <w:noWrap/>
            <w:vAlign w:val="center"/>
            <w:hideMark/>
          </w:tcPr>
          <w:p w14:paraId="0C6AE076" w14:textId="77777777" w:rsidR="00246ADD" w:rsidRPr="000511ED" w:rsidRDefault="00246ADD" w:rsidP="00A208BD">
            <w:pPr>
              <w:jc w:val="center"/>
              <w:rPr>
                <w:rFonts w:ascii="Calibri" w:eastAsia="Times New Roman" w:hAnsi="Calibri" w:cs="Calibri"/>
                <w:color w:val="000000"/>
                <w:sz w:val="14"/>
                <w:szCs w:val="14"/>
                <w:lang w:eastAsia="fr-BE"/>
              </w:rPr>
            </w:pPr>
            <w:proofErr w:type="spellStart"/>
            <w:proofErr w:type="gramStart"/>
            <w:r w:rsidRPr="000511ED">
              <w:rPr>
                <w:rFonts w:ascii="Calibri" w:eastAsia="Times New Roman" w:hAnsi="Calibri" w:cs="Calibri"/>
                <w:color w:val="000000"/>
                <w:sz w:val="14"/>
                <w:szCs w:val="14"/>
                <w:lang w:eastAsia="fr-BE"/>
              </w:rPr>
              <w:t>xPrix</w:t>
            </w:r>
            <w:proofErr w:type="spellEnd"/>
            <w:proofErr w:type="gramEnd"/>
            <w:r w:rsidRPr="000511ED">
              <w:rPr>
                <w:rFonts w:ascii="Calibri" w:eastAsia="Times New Roman" w:hAnsi="Calibri" w:cs="Calibri"/>
                <w:color w:val="000000"/>
                <w:sz w:val="14"/>
                <w:szCs w:val="14"/>
                <w:lang w:eastAsia="fr-BE"/>
              </w:rPr>
              <w:t xml:space="preserve"> km x2</w:t>
            </w:r>
          </w:p>
        </w:tc>
        <w:tc>
          <w:tcPr>
            <w:tcW w:w="320" w:type="dxa"/>
            <w:tcBorders>
              <w:top w:val="nil"/>
              <w:left w:val="nil"/>
              <w:bottom w:val="nil"/>
              <w:right w:val="single" w:sz="8" w:space="0" w:color="auto"/>
            </w:tcBorders>
            <w:shd w:val="clear" w:color="000000" w:fill="F8CBAD"/>
            <w:noWrap/>
            <w:vAlign w:val="center"/>
            <w:hideMark/>
          </w:tcPr>
          <w:p w14:paraId="7B31B3A7" w14:textId="77777777" w:rsidR="00246ADD" w:rsidRPr="000511ED" w:rsidRDefault="00246ADD" w:rsidP="00A208BD">
            <w:pPr>
              <w:jc w:val="center"/>
              <w:rPr>
                <w:rFonts w:ascii="Calibri" w:eastAsia="Times New Roman" w:hAnsi="Calibri" w:cs="Calibri"/>
                <w:color w:val="000000"/>
                <w:sz w:val="14"/>
                <w:szCs w:val="14"/>
                <w:lang w:eastAsia="fr-BE"/>
              </w:rPr>
            </w:pPr>
            <w:r w:rsidRPr="000511ED">
              <w:rPr>
                <w:rFonts w:ascii="Calibri" w:eastAsia="Times New Roman" w:hAnsi="Calibri" w:cs="Calibri"/>
                <w:color w:val="000000"/>
                <w:sz w:val="14"/>
                <w:szCs w:val="14"/>
                <w:lang w:eastAsia="fr-BE"/>
              </w:rPr>
              <w:t>2</w:t>
            </w:r>
          </w:p>
        </w:tc>
        <w:tc>
          <w:tcPr>
            <w:tcW w:w="280" w:type="dxa"/>
            <w:tcBorders>
              <w:top w:val="nil"/>
              <w:left w:val="nil"/>
              <w:bottom w:val="nil"/>
              <w:right w:val="nil"/>
            </w:tcBorders>
            <w:noWrap/>
            <w:vAlign w:val="bottom"/>
            <w:hideMark/>
          </w:tcPr>
          <w:p w14:paraId="3CC614FD" w14:textId="77777777" w:rsidR="00246ADD" w:rsidRPr="000511ED" w:rsidRDefault="00246ADD" w:rsidP="00A208BD">
            <w:pPr>
              <w:jc w:val="center"/>
              <w:rPr>
                <w:rFonts w:ascii="Calibri" w:eastAsia="Times New Roman" w:hAnsi="Calibri" w:cs="Calibri"/>
                <w:color w:val="000000"/>
                <w:sz w:val="14"/>
                <w:szCs w:val="14"/>
                <w:lang w:eastAsia="fr-BE"/>
              </w:rPr>
            </w:pPr>
          </w:p>
        </w:tc>
        <w:tc>
          <w:tcPr>
            <w:tcW w:w="760" w:type="dxa"/>
            <w:tcBorders>
              <w:top w:val="nil"/>
              <w:left w:val="single" w:sz="8" w:space="0" w:color="auto"/>
              <w:bottom w:val="nil"/>
              <w:right w:val="nil"/>
            </w:tcBorders>
            <w:shd w:val="clear" w:color="000000" w:fill="FF9966"/>
            <w:noWrap/>
            <w:vAlign w:val="center"/>
            <w:hideMark/>
          </w:tcPr>
          <w:p w14:paraId="1620098D" w14:textId="77777777" w:rsidR="00246ADD" w:rsidRPr="000511ED" w:rsidRDefault="00246ADD" w:rsidP="00A208BD">
            <w:pPr>
              <w:jc w:val="center"/>
              <w:rPr>
                <w:rFonts w:ascii="Calibri" w:eastAsia="Times New Roman" w:hAnsi="Calibri" w:cs="Calibri"/>
                <w:b/>
                <w:bCs/>
                <w:color w:val="000000"/>
                <w:sz w:val="14"/>
                <w:szCs w:val="14"/>
                <w:lang w:eastAsia="fr-BE"/>
              </w:rPr>
            </w:pPr>
            <w:r w:rsidRPr="000511ED">
              <w:rPr>
                <w:rFonts w:ascii="Calibri" w:eastAsia="Times New Roman" w:hAnsi="Calibri" w:cs="Calibri"/>
                <w:b/>
                <w:bCs/>
                <w:color w:val="000000"/>
                <w:sz w:val="14"/>
                <w:szCs w:val="14"/>
                <w:lang w:eastAsia="fr-BE"/>
              </w:rPr>
              <w:t>En €</w:t>
            </w:r>
          </w:p>
        </w:tc>
        <w:tc>
          <w:tcPr>
            <w:tcW w:w="1120" w:type="dxa"/>
            <w:tcBorders>
              <w:top w:val="nil"/>
              <w:left w:val="nil"/>
              <w:bottom w:val="nil"/>
              <w:right w:val="single" w:sz="8" w:space="0" w:color="auto"/>
            </w:tcBorders>
            <w:shd w:val="clear" w:color="000000" w:fill="FF9966"/>
            <w:noWrap/>
            <w:vAlign w:val="center"/>
            <w:hideMark/>
          </w:tcPr>
          <w:p w14:paraId="661B1F51" w14:textId="77777777" w:rsidR="00246ADD" w:rsidRPr="000511ED" w:rsidRDefault="00246ADD" w:rsidP="00A208BD">
            <w:pPr>
              <w:jc w:val="center"/>
              <w:rPr>
                <w:rFonts w:ascii="Calibri" w:eastAsia="Times New Roman" w:hAnsi="Calibri" w:cs="Calibri"/>
                <w:color w:val="000000"/>
                <w:sz w:val="14"/>
                <w:szCs w:val="14"/>
                <w:lang w:eastAsia="fr-BE"/>
              </w:rPr>
            </w:pPr>
            <w:r w:rsidRPr="000511ED">
              <w:rPr>
                <w:rFonts w:ascii="Calibri" w:eastAsia="Times New Roman" w:hAnsi="Calibri" w:cs="Calibri"/>
                <w:color w:val="000000"/>
                <w:sz w:val="14"/>
                <w:szCs w:val="14"/>
                <w:lang w:eastAsia="fr-BE"/>
              </w:rPr>
              <w:t>€ 1.000,00</w:t>
            </w:r>
          </w:p>
        </w:tc>
      </w:tr>
      <w:tr w:rsidR="00246ADD" w:rsidRPr="00541B54" w14:paraId="09EEBDFF" w14:textId="77777777" w:rsidTr="00A208BD">
        <w:trPr>
          <w:trHeight w:val="300"/>
        </w:trPr>
        <w:tc>
          <w:tcPr>
            <w:tcW w:w="1063" w:type="dxa"/>
            <w:tcBorders>
              <w:top w:val="nil"/>
              <w:left w:val="single" w:sz="8" w:space="0" w:color="auto"/>
              <w:bottom w:val="single" w:sz="8" w:space="0" w:color="auto"/>
              <w:right w:val="nil"/>
            </w:tcBorders>
            <w:shd w:val="clear" w:color="000000" w:fill="FCE4D6"/>
            <w:noWrap/>
            <w:vAlign w:val="bottom"/>
            <w:hideMark/>
          </w:tcPr>
          <w:p w14:paraId="7D42E737" w14:textId="77777777" w:rsidR="00246ADD" w:rsidRPr="000511ED" w:rsidRDefault="00246ADD" w:rsidP="00A208BD">
            <w:pPr>
              <w:rPr>
                <w:rFonts w:ascii="Calibri" w:eastAsia="Times New Roman" w:hAnsi="Calibri" w:cs="Calibri"/>
                <w:b/>
                <w:bCs/>
                <w:color w:val="000000"/>
                <w:sz w:val="14"/>
                <w:szCs w:val="14"/>
                <w:lang w:eastAsia="fr-BE"/>
              </w:rPr>
            </w:pPr>
            <w:proofErr w:type="gramStart"/>
            <w:r w:rsidRPr="000511ED">
              <w:rPr>
                <w:rFonts w:ascii="Calibri" w:eastAsia="Times New Roman" w:hAnsi="Calibri" w:cs="Calibri"/>
                <w:b/>
                <w:bCs/>
                <w:color w:val="000000"/>
                <w:sz w:val="14"/>
                <w:szCs w:val="14"/>
                <w:lang w:eastAsia="fr-BE"/>
              </w:rPr>
              <w:t>supérieur</w:t>
            </w:r>
            <w:proofErr w:type="gramEnd"/>
            <w:r w:rsidRPr="000511ED">
              <w:rPr>
                <w:rFonts w:ascii="Calibri" w:eastAsia="Times New Roman" w:hAnsi="Calibri" w:cs="Calibri"/>
                <w:b/>
                <w:bCs/>
                <w:color w:val="000000"/>
                <w:sz w:val="14"/>
                <w:szCs w:val="14"/>
                <w:lang w:eastAsia="fr-BE"/>
              </w:rPr>
              <w:t xml:space="preserve"> a</w:t>
            </w:r>
          </w:p>
        </w:tc>
        <w:tc>
          <w:tcPr>
            <w:tcW w:w="1000" w:type="dxa"/>
            <w:gridSpan w:val="2"/>
            <w:tcBorders>
              <w:top w:val="nil"/>
              <w:left w:val="nil"/>
              <w:bottom w:val="single" w:sz="8" w:space="0" w:color="auto"/>
              <w:right w:val="single" w:sz="8" w:space="0" w:color="000000"/>
            </w:tcBorders>
            <w:shd w:val="clear" w:color="000000" w:fill="FCE4D6"/>
            <w:noWrap/>
            <w:vAlign w:val="center"/>
            <w:hideMark/>
          </w:tcPr>
          <w:p w14:paraId="0AAD134F" w14:textId="77777777" w:rsidR="00246ADD" w:rsidRPr="000511ED" w:rsidRDefault="00246ADD" w:rsidP="00A208BD">
            <w:pPr>
              <w:jc w:val="center"/>
              <w:rPr>
                <w:rFonts w:ascii="Calibri" w:eastAsia="Times New Roman" w:hAnsi="Calibri" w:cs="Calibri"/>
                <w:color w:val="000000"/>
                <w:sz w:val="14"/>
                <w:szCs w:val="14"/>
                <w:lang w:eastAsia="fr-BE"/>
              </w:rPr>
            </w:pPr>
            <w:r w:rsidRPr="000511ED">
              <w:rPr>
                <w:rFonts w:ascii="Calibri" w:eastAsia="Times New Roman" w:hAnsi="Calibri" w:cs="Calibri"/>
                <w:color w:val="000000"/>
                <w:sz w:val="14"/>
                <w:szCs w:val="14"/>
                <w:lang w:eastAsia="fr-BE"/>
              </w:rPr>
              <w:t>15%</w:t>
            </w:r>
          </w:p>
        </w:tc>
        <w:tc>
          <w:tcPr>
            <w:tcW w:w="280" w:type="dxa"/>
            <w:tcBorders>
              <w:top w:val="nil"/>
              <w:left w:val="nil"/>
              <w:bottom w:val="nil"/>
              <w:right w:val="nil"/>
            </w:tcBorders>
            <w:noWrap/>
            <w:vAlign w:val="bottom"/>
            <w:hideMark/>
          </w:tcPr>
          <w:p w14:paraId="2CCA6796" w14:textId="77777777" w:rsidR="00246ADD" w:rsidRPr="000511ED" w:rsidRDefault="00246ADD" w:rsidP="00A208BD">
            <w:pPr>
              <w:jc w:val="center"/>
              <w:rPr>
                <w:rFonts w:ascii="Calibri" w:eastAsia="Times New Roman" w:hAnsi="Calibri" w:cs="Calibri"/>
                <w:color w:val="000000"/>
                <w:sz w:val="14"/>
                <w:szCs w:val="14"/>
                <w:lang w:eastAsia="fr-BE"/>
              </w:rPr>
            </w:pPr>
          </w:p>
        </w:tc>
        <w:tc>
          <w:tcPr>
            <w:tcW w:w="660" w:type="dxa"/>
            <w:tcBorders>
              <w:top w:val="nil"/>
              <w:left w:val="single" w:sz="8" w:space="0" w:color="auto"/>
              <w:bottom w:val="single" w:sz="8" w:space="0" w:color="auto"/>
              <w:right w:val="nil"/>
            </w:tcBorders>
            <w:shd w:val="clear" w:color="000000" w:fill="FCE4D6"/>
            <w:noWrap/>
            <w:vAlign w:val="bottom"/>
            <w:hideMark/>
          </w:tcPr>
          <w:p w14:paraId="6BF4AD92" w14:textId="77777777" w:rsidR="00246ADD" w:rsidRPr="000511ED" w:rsidRDefault="00246ADD" w:rsidP="00A208BD">
            <w:pPr>
              <w:rPr>
                <w:rFonts w:ascii="Calibri" w:eastAsia="Times New Roman" w:hAnsi="Calibri" w:cs="Calibri"/>
                <w:b/>
                <w:bCs/>
                <w:color w:val="000000"/>
                <w:sz w:val="14"/>
                <w:szCs w:val="14"/>
                <w:lang w:eastAsia="fr-BE"/>
              </w:rPr>
            </w:pPr>
            <w:r w:rsidRPr="000511ED">
              <w:rPr>
                <w:rFonts w:ascii="Calibri" w:eastAsia="Times New Roman" w:hAnsi="Calibri" w:cs="Calibri"/>
                <w:b/>
                <w:bCs/>
                <w:color w:val="000000"/>
                <w:sz w:val="14"/>
                <w:szCs w:val="14"/>
                <w:lang w:eastAsia="fr-BE"/>
              </w:rPr>
              <w:t>Entre</w:t>
            </w:r>
          </w:p>
        </w:tc>
        <w:tc>
          <w:tcPr>
            <w:tcW w:w="1480" w:type="dxa"/>
            <w:tcBorders>
              <w:top w:val="nil"/>
              <w:left w:val="nil"/>
              <w:bottom w:val="single" w:sz="8" w:space="0" w:color="auto"/>
              <w:right w:val="nil"/>
            </w:tcBorders>
            <w:shd w:val="clear" w:color="000000" w:fill="FCE4D6"/>
            <w:noWrap/>
            <w:vAlign w:val="center"/>
            <w:hideMark/>
          </w:tcPr>
          <w:p w14:paraId="24B3B034" w14:textId="77777777" w:rsidR="00246ADD" w:rsidRPr="000511ED" w:rsidRDefault="00246ADD" w:rsidP="00A208BD">
            <w:pPr>
              <w:jc w:val="center"/>
              <w:rPr>
                <w:rFonts w:ascii="Calibri" w:eastAsia="Times New Roman" w:hAnsi="Calibri" w:cs="Calibri"/>
                <w:color w:val="000000"/>
                <w:sz w:val="14"/>
                <w:szCs w:val="14"/>
                <w:lang w:eastAsia="fr-BE"/>
              </w:rPr>
            </w:pPr>
            <w:r w:rsidRPr="000511ED">
              <w:rPr>
                <w:rFonts w:ascii="Calibri" w:eastAsia="Times New Roman" w:hAnsi="Calibri" w:cs="Calibri"/>
                <w:color w:val="000000"/>
                <w:sz w:val="14"/>
                <w:szCs w:val="14"/>
                <w:lang w:eastAsia="fr-BE"/>
              </w:rPr>
              <w:t>15000</w:t>
            </w:r>
          </w:p>
        </w:tc>
        <w:tc>
          <w:tcPr>
            <w:tcW w:w="800" w:type="dxa"/>
            <w:tcBorders>
              <w:top w:val="nil"/>
              <w:left w:val="nil"/>
              <w:bottom w:val="single" w:sz="8" w:space="0" w:color="auto"/>
              <w:right w:val="single" w:sz="8" w:space="0" w:color="auto"/>
            </w:tcBorders>
            <w:shd w:val="clear" w:color="000000" w:fill="FCE4D6"/>
            <w:noWrap/>
            <w:vAlign w:val="center"/>
            <w:hideMark/>
          </w:tcPr>
          <w:p w14:paraId="1C7B7F9A" w14:textId="77777777" w:rsidR="00246ADD" w:rsidRPr="000511ED" w:rsidRDefault="00246ADD" w:rsidP="00A208BD">
            <w:pPr>
              <w:jc w:val="center"/>
              <w:rPr>
                <w:rFonts w:ascii="Calibri" w:eastAsia="Times New Roman" w:hAnsi="Calibri" w:cs="Calibri"/>
                <w:color w:val="000000"/>
                <w:sz w:val="14"/>
                <w:szCs w:val="14"/>
                <w:lang w:eastAsia="fr-BE"/>
              </w:rPr>
            </w:pPr>
            <w:r w:rsidRPr="000511ED">
              <w:rPr>
                <w:rFonts w:ascii="Calibri" w:eastAsia="Times New Roman" w:hAnsi="Calibri" w:cs="Calibri"/>
                <w:color w:val="000000"/>
                <w:sz w:val="14"/>
                <w:szCs w:val="14"/>
                <w:lang w:eastAsia="fr-BE"/>
              </w:rPr>
              <w:t>15184</w:t>
            </w:r>
          </w:p>
        </w:tc>
        <w:tc>
          <w:tcPr>
            <w:tcW w:w="280" w:type="dxa"/>
            <w:tcBorders>
              <w:top w:val="nil"/>
              <w:left w:val="nil"/>
              <w:bottom w:val="nil"/>
              <w:right w:val="nil"/>
            </w:tcBorders>
            <w:noWrap/>
            <w:vAlign w:val="bottom"/>
            <w:hideMark/>
          </w:tcPr>
          <w:p w14:paraId="48DB0013" w14:textId="77777777" w:rsidR="00246ADD" w:rsidRPr="000511ED" w:rsidRDefault="00246ADD" w:rsidP="00A208BD">
            <w:pPr>
              <w:jc w:val="center"/>
              <w:rPr>
                <w:rFonts w:ascii="Calibri" w:eastAsia="Times New Roman" w:hAnsi="Calibri" w:cs="Calibri"/>
                <w:color w:val="000000"/>
                <w:sz w:val="14"/>
                <w:szCs w:val="14"/>
                <w:lang w:eastAsia="fr-BE"/>
              </w:rPr>
            </w:pPr>
          </w:p>
        </w:tc>
        <w:tc>
          <w:tcPr>
            <w:tcW w:w="720" w:type="dxa"/>
            <w:tcBorders>
              <w:top w:val="nil"/>
              <w:left w:val="single" w:sz="8" w:space="0" w:color="auto"/>
              <w:bottom w:val="single" w:sz="8" w:space="0" w:color="auto"/>
              <w:right w:val="nil"/>
            </w:tcBorders>
            <w:shd w:val="clear" w:color="000000" w:fill="F8CBAD"/>
            <w:noWrap/>
            <w:vAlign w:val="bottom"/>
            <w:hideMark/>
          </w:tcPr>
          <w:p w14:paraId="149EBD89" w14:textId="77777777" w:rsidR="00246ADD" w:rsidRPr="000511ED" w:rsidRDefault="00246ADD" w:rsidP="00A208BD">
            <w:pPr>
              <w:rPr>
                <w:rFonts w:ascii="Calibri" w:eastAsia="Times New Roman" w:hAnsi="Calibri" w:cs="Calibri"/>
                <w:b/>
                <w:bCs/>
                <w:color w:val="000000"/>
                <w:sz w:val="14"/>
                <w:szCs w:val="14"/>
                <w:lang w:eastAsia="fr-BE"/>
              </w:rPr>
            </w:pPr>
            <w:r w:rsidRPr="000511ED">
              <w:rPr>
                <w:rFonts w:ascii="Calibri" w:eastAsia="Times New Roman" w:hAnsi="Calibri" w:cs="Calibri"/>
                <w:b/>
                <w:bCs/>
                <w:color w:val="000000"/>
                <w:sz w:val="14"/>
                <w:szCs w:val="14"/>
                <w:lang w:eastAsia="fr-BE"/>
              </w:rPr>
              <w:t>En Km</w:t>
            </w:r>
          </w:p>
        </w:tc>
        <w:tc>
          <w:tcPr>
            <w:tcW w:w="720" w:type="dxa"/>
            <w:tcBorders>
              <w:top w:val="nil"/>
              <w:left w:val="nil"/>
              <w:bottom w:val="single" w:sz="8" w:space="0" w:color="auto"/>
              <w:right w:val="nil"/>
            </w:tcBorders>
            <w:shd w:val="clear" w:color="000000" w:fill="F8CBAD"/>
            <w:noWrap/>
            <w:vAlign w:val="center"/>
            <w:hideMark/>
          </w:tcPr>
          <w:p w14:paraId="28D9E213" w14:textId="77777777" w:rsidR="00246ADD" w:rsidRPr="000511ED" w:rsidRDefault="00246ADD" w:rsidP="00A208BD">
            <w:pPr>
              <w:jc w:val="center"/>
              <w:rPr>
                <w:rFonts w:ascii="Calibri" w:eastAsia="Times New Roman" w:hAnsi="Calibri" w:cs="Calibri"/>
                <w:color w:val="000000"/>
                <w:sz w:val="14"/>
                <w:szCs w:val="14"/>
                <w:lang w:eastAsia="fr-BE"/>
              </w:rPr>
            </w:pPr>
            <w:r w:rsidRPr="000511ED">
              <w:rPr>
                <w:rFonts w:ascii="Calibri" w:eastAsia="Times New Roman" w:hAnsi="Calibri" w:cs="Calibri"/>
                <w:color w:val="000000"/>
                <w:sz w:val="14"/>
                <w:szCs w:val="14"/>
                <w:lang w:eastAsia="fr-BE"/>
              </w:rPr>
              <w:t>184</w:t>
            </w:r>
          </w:p>
        </w:tc>
        <w:tc>
          <w:tcPr>
            <w:tcW w:w="1044" w:type="dxa"/>
            <w:tcBorders>
              <w:top w:val="nil"/>
              <w:left w:val="nil"/>
              <w:bottom w:val="single" w:sz="8" w:space="0" w:color="auto"/>
              <w:right w:val="nil"/>
            </w:tcBorders>
            <w:shd w:val="clear" w:color="000000" w:fill="F8CBAD"/>
            <w:noWrap/>
            <w:vAlign w:val="center"/>
            <w:hideMark/>
          </w:tcPr>
          <w:p w14:paraId="49C2BA4F" w14:textId="77777777" w:rsidR="00246ADD" w:rsidRPr="000511ED" w:rsidRDefault="00246ADD" w:rsidP="00A208BD">
            <w:pPr>
              <w:jc w:val="center"/>
              <w:rPr>
                <w:rFonts w:ascii="Calibri" w:eastAsia="Times New Roman" w:hAnsi="Calibri" w:cs="Calibri"/>
                <w:color w:val="000000"/>
                <w:sz w:val="14"/>
                <w:szCs w:val="14"/>
                <w:lang w:eastAsia="fr-BE"/>
              </w:rPr>
            </w:pPr>
            <w:proofErr w:type="spellStart"/>
            <w:proofErr w:type="gramStart"/>
            <w:r w:rsidRPr="000511ED">
              <w:rPr>
                <w:rFonts w:ascii="Calibri" w:eastAsia="Times New Roman" w:hAnsi="Calibri" w:cs="Calibri"/>
                <w:color w:val="000000"/>
                <w:sz w:val="14"/>
                <w:szCs w:val="14"/>
                <w:lang w:eastAsia="fr-BE"/>
              </w:rPr>
              <w:t>xPrix</w:t>
            </w:r>
            <w:proofErr w:type="spellEnd"/>
            <w:proofErr w:type="gramEnd"/>
            <w:r w:rsidRPr="000511ED">
              <w:rPr>
                <w:rFonts w:ascii="Calibri" w:eastAsia="Times New Roman" w:hAnsi="Calibri" w:cs="Calibri"/>
                <w:color w:val="000000"/>
                <w:sz w:val="14"/>
                <w:szCs w:val="14"/>
                <w:lang w:eastAsia="fr-BE"/>
              </w:rPr>
              <w:t xml:space="preserve"> km x3</w:t>
            </w:r>
          </w:p>
        </w:tc>
        <w:tc>
          <w:tcPr>
            <w:tcW w:w="320" w:type="dxa"/>
            <w:tcBorders>
              <w:top w:val="nil"/>
              <w:left w:val="nil"/>
              <w:bottom w:val="single" w:sz="8" w:space="0" w:color="auto"/>
              <w:right w:val="single" w:sz="8" w:space="0" w:color="auto"/>
            </w:tcBorders>
            <w:shd w:val="clear" w:color="000000" w:fill="F8CBAD"/>
            <w:noWrap/>
            <w:vAlign w:val="center"/>
            <w:hideMark/>
          </w:tcPr>
          <w:p w14:paraId="4E724682" w14:textId="77777777" w:rsidR="00246ADD" w:rsidRPr="000511ED" w:rsidRDefault="00246ADD" w:rsidP="00A208BD">
            <w:pPr>
              <w:jc w:val="center"/>
              <w:rPr>
                <w:rFonts w:ascii="Calibri" w:eastAsia="Times New Roman" w:hAnsi="Calibri" w:cs="Calibri"/>
                <w:color w:val="000000"/>
                <w:sz w:val="14"/>
                <w:szCs w:val="14"/>
                <w:lang w:eastAsia="fr-BE"/>
              </w:rPr>
            </w:pPr>
            <w:r w:rsidRPr="000511ED">
              <w:rPr>
                <w:rFonts w:ascii="Calibri" w:eastAsia="Times New Roman" w:hAnsi="Calibri" w:cs="Calibri"/>
                <w:color w:val="000000"/>
                <w:sz w:val="14"/>
                <w:szCs w:val="14"/>
                <w:lang w:eastAsia="fr-BE"/>
              </w:rPr>
              <w:t>3</w:t>
            </w:r>
          </w:p>
        </w:tc>
        <w:tc>
          <w:tcPr>
            <w:tcW w:w="280" w:type="dxa"/>
            <w:tcBorders>
              <w:top w:val="nil"/>
              <w:left w:val="nil"/>
              <w:bottom w:val="nil"/>
              <w:right w:val="nil"/>
            </w:tcBorders>
            <w:noWrap/>
            <w:vAlign w:val="bottom"/>
            <w:hideMark/>
          </w:tcPr>
          <w:p w14:paraId="1107D2F4" w14:textId="77777777" w:rsidR="00246ADD" w:rsidRPr="000511ED" w:rsidRDefault="00246ADD" w:rsidP="00A208BD">
            <w:pPr>
              <w:jc w:val="center"/>
              <w:rPr>
                <w:rFonts w:ascii="Calibri" w:eastAsia="Times New Roman" w:hAnsi="Calibri" w:cs="Calibri"/>
                <w:color w:val="000000"/>
                <w:sz w:val="14"/>
                <w:szCs w:val="14"/>
                <w:lang w:eastAsia="fr-BE"/>
              </w:rPr>
            </w:pPr>
          </w:p>
        </w:tc>
        <w:tc>
          <w:tcPr>
            <w:tcW w:w="760" w:type="dxa"/>
            <w:tcBorders>
              <w:top w:val="nil"/>
              <w:left w:val="single" w:sz="8" w:space="0" w:color="auto"/>
              <w:bottom w:val="single" w:sz="8" w:space="0" w:color="auto"/>
              <w:right w:val="nil"/>
            </w:tcBorders>
            <w:shd w:val="clear" w:color="000000" w:fill="FF9966"/>
            <w:noWrap/>
            <w:vAlign w:val="center"/>
            <w:hideMark/>
          </w:tcPr>
          <w:p w14:paraId="7434996D" w14:textId="77777777" w:rsidR="00246ADD" w:rsidRPr="000511ED" w:rsidRDefault="00246ADD" w:rsidP="00A208BD">
            <w:pPr>
              <w:jc w:val="center"/>
              <w:rPr>
                <w:rFonts w:ascii="Calibri" w:eastAsia="Times New Roman" w:hAnsi="Calibri" w:cs="Calibri"/>
                <w:b/>
                <w:bCs/>
                <w:color w:val="000000"/>
                <w:sz w:val="14"/>
                <w:szCs w:val="14"/>
                <w:lang w:eastAsia="fr-BE"/>
              </w:rPr>
            </w:pPr>
            <w:r w:rsidRPr="000511ED">
              <w:rPr>
                <w:rFonts w:ascii="Calibri" w:eastAsia="Times New Roman" w:hAnsi="Calibri" w:cs="Calibri"/>
                <w:b/>
                <w:bCs/>
                <w:color w:val="000000"/>
                <w:sz w:val="14"/>
                <w:szCs w:val="14"/>
                <w:lang w:eastAsia="fr-BE"/>
              </w:rPr>
              <w:t>En €</w:t>
            </w:r>
          </w:p>
        </w:tc>
        <w:tc>
          <w:tcPr>
            <w:tcW w:w="1120" w:type="dxa"/>
            <w:tcBorders>
              <w:top w:val="nil"/>
              <w:left w:val="nil"/>
              <w:bottom w:val="single" w:sz="8" w:space="0" w:color="auto"/>
              <w:right w:val="single" w:sz="8" w:space="0" w:color="auto"/>
            </w:tcBorders>
            <w:shd w:val="clear" w:color="000000" w:fill="FF9966"/>
            <w:noWrap/>
            <w:vAlign w:val="center"/>
            <w:hideMark/>
          </w:tcPr>
          <w:p w14:paraId="20EEF30B" w14:textId="77777777" w:rsidR="00246ADD" w:rsidRPr="000511ED" w:rsidRDefault="00246ADD" w:rsidP="00A208BD">
            <w:pPr>
              <w:jc w:val="center"/>
              <w:rPr>
                <w:rFonts w:ascii="Calibri" w:eastAsia="Times New Roman" w:hAnsi="Calibri" w:cs="Calibri"/>
                <w:color w:val="000000"/>
                <w:sz w:val="14"/>
                <w:szCs w:val="14"/>
                <w:lang w:eastAsia="fr-BE"/>
              </w:rPr>
            </w:pPr>
            <w:r w:rsidRPr="000511ED">
              <w:rPr>
                <w:rFonts w:ascii="Calibri" w:eastAsia="Times New Roman" w:hAnsi="Calibri" w:cs="Calibri"/>
                <w:color w:val="000000"/>
                <w:sz w:val="14"/>
                <w:szCs w:val="14"/>
                <w:lang w:eastAsia="fr-BE"/>
              </w:rPr>
              <w:t>€ 55,20</w:t>
            </w:r>
          </w:p>
        </w:tc>
      </w:tr>
      <w:tr w:rsidR="00246ADD" w:rsidRPr="00541B54" w14:paraId="3B46F6F3" w14:textId="77777777" w:rsidTr="00A208BD">
        <w:trPr>
          <w:trHeight w:val="300"/>
        </w:trPr>
        <w:tc>
          <w:tcPr>
            <w:tcW w:w="1063" w:type="dxa"/>
            <w:tcBorders>
              <w:top w:val="nil"/>
              <w:left w:val="nil"/>
              <w:bottom w:val="nil"/>
              <w:right w:val="nil"/>
            </w:tcBorders>
            <w:noWrap/>
            <w:vAlign w:val="bottom"/>
            <w:hideMark/>
          </w:tcPr>
          <w:p w14:paraId="26FBA0AD" w14:textId="77777777" w:rsidR="00246ADD" w:rsidRPr="000511ED" w:rsidRDefault="00246ADD" w:rsidP="00A208BD">
            <w:pPr>
              <w:jc w:val="center"/>
              <w:rPr>
                <w:rFonts w:ascii="Calibri" w:eastAsia="Times New Roman" w:hAnsi="Calibri" w:cs="Calibri"/>
                <w:color w:val="000000"/>
                <w:sz w:val="14"/>
                <w:szCs w:val="14"/>
                <w:lang w:eastAsia="fr-BE"/>
              </w:rPr>
            </w:pPr>
          </w:p>
        </w:tc>
        <w:tc>
          <w:tcPr>
            <w:tcW w:w="500" w:type="dxa"/>
            <w:tcBorders>
              <w:top w:val="nil"/>
              <w:left w:val="nil"/>
              <w:bottom w:val="nil"/>
              <w:right w:val="nil"/>
            </w:tcBorders>
            <w:noWrap/>
            <w:vAlign w:val="bottom"/>
            <w:hideMark/>
          </w:tcPr>
          <w:p w14:paraId="1E4FD9CD" w14:textId="77777777" w:rsidR="00246ADD" w:rsidRPr="000511ED" w:rsidRDefault="00246ADD" w:rsidP="00A208BD">
            <w:pPr>
              <w:rPr>
                <w:rFonts w:eastAsia="Times New Roman"/>
                <w:sz w:val="14"/>
                <w:szCs w:val="14"/>
                <w:lang w:eastAsia="fr-BE"/>
              </w:rPr>
            </w:pPr>
          </w:p>
        </w:tc>
        <w:tc>
          <w:tcPr>
            <w:tcW w:w="500" w:type="dxa"/>
            <w:tcBorders>
              <w:top w:val="nil"/>
              <w:left w:val="nil"/>
              <w:bottom w:val="nil"/>
              <w:right w:val="nil"/>
            </w:tcBorders>
            <w:noWrap/>
            <w:vAlign w:val="bottom"/>
            <w:hideMark/>
          </w:tcPr>
          <w:p w14:paraId="786355DA" w14:textId="77777777" w:rsidR="00246ADD" w:rsidRPr="000511ED" w:rsidRDefault="00246ADD" w:rsidP="00A208BD">
            <w:pPr>
              <w:rPr>
                <w:rFonts w:eastAsia="Times New Roman"/>
                <w:sz w:val="14"/>
                <w:szCs w:val="14"/>
                <w:lang w:eastAsia="fr-BE"/>
              </w:rPr>
            </w:pPr>
          </w:p>
        </w:tc>
        <w:tc>
          <w:tcPr>
            <w:tcW w:w="280" w:type="dxa"/>
            <w:tcBorders>
              <w:top w:val="nil"/>
              <w:left w:val="nil"/>
              <w:bottom w:val="nil"/>
              <w:right w:val="nil"/>
            </w:tcBorders>
            <w:noWrap/>
            <w:vAlign w:val="bottom"/>
            <w:hideMark/>
          </w:tcPr>
          <w:p w14:paraId="15E177DF" w14:textId="77777777" w:rsidR="00246ADD" w:rsidRPr="000511ED" w:rsidRDefault="00246ADD" w:rsidP="00A208BD">
            <w:pPr>
              <w:rPr>
                <w:rFonts w:eastAsia="Times New Roman"/>
                <w:sz w:val="14"/>
                <w:szCs w:val="14"/>
                <w:lang w:eastAsia="fr-BE"/>
              </w:rPr>
            </w:pPr>
          </w:p>
        </w:tc>
        <w:tc>
          <w:tcPr>
            <w:tcW w:w="660" w:type="dxa"/>
            <w:tcBorders>
              <w:top w:val="nil"/>
              <w:left w:val="single" w:sz="8" w:space="0" w:color="auto"/>
              <w:bottom w:val="single" w:sz="8" w:space="0" w:color="auto"/>
              <w:right w:val="nil"/>
            </w:tcBorders>
            <w:shd w:val="clear" w:color="000000" w:fill="BDD7EE"/>
            <w:noWrap/>
            <w:vAlign w:val="bottom"/>
            <w:hideMark/>
          </w:tcPr>
          <w:p w14:paraId="05C05A3E" w14:textId="77777777" w:rsidR="00246ADD" w:rsidRPr="000511ED" w:rsidRDefault="00246ADD" w:rsidP="00A208BD">
            <w:pPr>
              <w:rPr>
                <w:rFonts w:ascii="Calibri" w:eastAsia="Times New Roman" w:hAnsi="Calibri" w:cs="Calibri"/>
                <w:b/>
                <w:bCs/>
                <w:color w:val="000000"/>
                <w:sz w:val="14"/>
                <w:szCs w:val="14"/>
                <w:lang w:eastAsia="fr-BE"/>
              </w:rPr>
            </w:pPr>
            <w:r w:rsidRPr="000511ED">
              <w:rPr>
                <w:rFonts w:ascii="Calibri" w:eastAsia="Times New Roman" w:hAnsi="Calibri" w:cs="Calibri"/>
                <w:b/>
                <w:bCs/>
                <w:color w:val="000000"/>
                <w:sz w:val="14"/>
                <w:szCs w:val="14"/>
                <w:lang w:eastAsia="fr-BE"/>
              </w:rPr>
              <w:t>Total</w:t>
            </w:r>
          </w:p>
        </w:tc>
        <w:tc>
          <w:tcPr>
            <w:tcW w:w="1480" w:type="dxa"/>
            <w:tcBorders>
              <w:top w:val="nil"/>
              <w:left w:val="nil"/>
              <w:bottom w:val="single" w:sz="8" w:space="0" w:color="auto"/>
              <w:right w:val="nil"/>
            </w:tcBorders>
            <w:shd w:val="clear" w:color="000000" w:fill="BDD7EE"/>
            <w:noWrap/>
            <w:vAlign w:val="center"/>
            <w:hideMark/>
          </w:tcPr>
          <w:p w14:paraId="3F52A0CA" w14:textId="77777777" w:rsidR="00246ADD" w:rsidRPr="000511ED" w:rsidRDefault="00246ADD" w:rsidP="00A208BD">
            <w:pPr>
              <w:jc w:val="center"/>
              <w:rPr>
                <w:rFonts w:ascii="Calibri" w:eastAsia="Times New Roman" w:hAnsi="Calibri" w:cs="Calibri"/>
                <w:color w:val="000000"/>
                <w:sz w:val="14"/>
                <w:szCs w:val="14"/>
                <w:lang w:eastAsia="fr-BE"/>
              </w:rPr>
            </w:pPr>
            <w:r w:rsidRPr="000511ED">
              <w:rPr>
                <w:rFonts w:ascii="Calibri" w:eastAsia="Times New Roman" w:hAnsi="Calibri" w:cs="Calibri"/>
                <w:color w:val="000000"/>
                <w:sz w:val="14"/>
                <w:szCs w:val="14"/>
                <w:lang w:eastAsia="fr-BE"/>
              </w:rPr>
              <w:t> </w:t>
            </w:r>
          </w:p>
        </w:tc>
        <w:tc>
          <w:tcPr>
            <w:tcW w:w="800" w:type="dxa"/>
            <w:tcBorders>
              <w:top w:val="nil"/>
              <w:left w:val="nil"/>
              <w:bottom w:val="single" w:sz="8" w:space="0" w:color="auto"/>
              <w:right w:val="nil"/>
            </w:tcBorders>
            <w:shd w:val="clear" w:color="000000" w:fill="BDD7EE"/>
            <w:noWrap/>
            <w:vAlign w:val="center"/>
            <w:hideMark/>
          </w:tcPr>
          <w:p w14:paraId="5FEF3BEC" w14:textId="77777777" w:rsidR="00246ADD" w:rsidRPr="000511ED" w:rsidRDefault="00246ADD" w:rsidP="00A208BD">
            <w:pPr>
              <w:jc w:val="center"/>
              <w:rPr>
                <w:rFonts w:ascii="Calibri" w:eastAsia="Times New Roman" w:hAnsi="Calibri" w:cs="Calibri"/>
                <w:color w:val="000000"/>
                <w:sz w:val="14"/>
                <w:szCs w:val="14"/>
                <w:lang w:eastAsia="fr-BE"/>
              </w:rPr>
            </w:pPr>
            <w:r w:rsidRPr="000511ED">
              <w:rPr>
                <w:rFonts w:ascii="Calibri" w:eastAsia="Times New Roman" w:hAnsi="Calibri" w:cs="Calibri"/>
                <w:color w:val="000000"/>
                <w:sz w:val="14"/>
                <w:szCs w:val="14"/>
                <w:lang w:eastAsia="fr-BE"/>
              </w:rPr>
              <w:t> </w:t>
            </w:r>
          </w:p>
        </w:tc>
        <w:tc>
          <w:tcPr>
            <w:tcW w:w="280" w:type="dxa"/>
            <w:tcBorders>
              <w:top w:val="single" w:sz="8" w:space="0" w:color="auto"/>
              <w:left w:val="nil"/>
              <w:bottom w:val="single" w:sz="8" w:space="0" w:color="auto"/>
              <w:right w:val="nil"/>
            </w:tcBorders>
            <w:shd w:val="clear" w:color="000000" w:fill="BDD7EE"/>
            <w:noWrap/>
            <w:vAlign w:val="bottom"/>
            <w:hideMark/>
          </w:tcPr>
          <w:p w14:paraId="77DAC511" w14:textId="77777777" w:rsidR="00246ADD" w:rsidRPr="000511ED" w:rsidRDefault="00246ADD" w:rsidP="00A208BD">
            <w:pPr>
              <w:rPr>
                <w:rFonts w:ascii="Calibri" w:eastAsia="Times New Roman" w:hAnsi="Calibri" w:cs="Calibri"/>
                <w:color w:val="000000"/>
                <w:sz w:val="14"/>
                <w:szCs w:val="14"/>
                <w:lang w:eastAsia="fr-BE"/>
              </w:rPr>
            </w:pPr>
            <w:r w:rsidRPr="000511ED">
              <w:rPr>
                <w:rFonts w:ascii="Calibri" w:eastAsia="Times New Roman" w:hAnsi="Calibri" w:cs="Calibri"/>
                <w:color w:val="000000"/>
                <w:sz w:val="14"/>
                <w:szCs w:val="14"/>
                <w:lang w:eastAsia="fr-BE"/>
              </w:rPr>
              <w:t> </w:t>
            </w:r>
          </w:p>
        </w:tc>
        <w:tc>
          <w:tcPr>
            <w:tcW w:w="720" w:type="dxa"/>
            <w:tcBorders>
              <w:top w:val="nil"/>
              <w:left w:val="nil"/>
              <w:bottom w:val="single" w:sz="8" w:space="0" w:color="auto"/>
              <w:right w:val="nil"/>
            </w:tcBorders>
            <w:shd w:val="clear" w:color="000000" w:fill="BDD7EE"/>
            <w:noWrap/>
            <w:vAlign w:val="bottom"/>
            <w:hideMark/>
          </w:tcPr>
          <w:p w14:paraId="1EC71271" w14:textId="77777777" w:rsidR="00246ADD" w:rsidRPr="000511ED" w:rsidRDefault="00246ADD" w:rsidP="00A208BD">
            <w:pPr>
              <w:rPr>
                <w:rFonts w:ascii="Calibri" w:eastAsia="Times New Roman" w:hAnsi="Calibri" w:cs="Calibri"/>
                <w:color w:val="000000"/>
                <w:sz w:val="14"/>
                <w:szCs w:val="14"/>
                <w:lang w:eastAsia="fr-BE"/>
              </w:rPr>
            </w:pPr>
            <w:r w:rsidRPr="000511ED">
              <w:rPr>
                <w:rFonts w:ascii="Calibri" w:eastAsia="Times New Roman" w:hAnsi="Calibri" w:cs="Calibri"/>
                <w:color w:val="000000"/>
                <w:sz w:val="14"/>
                <w:szCs w:val="14"/>
                <w:lang w:eastAsia="fr-BE"/>
              </w:rPr>
              <w:t> </w:t>
            </w:r>
          </w:p>
        </w:tc>
        <w:tc>
          <w:tcPr>
            <w:tcW w:w="720" w:type="dxa"/>
            <w:tcBorders>
              <w:top w:val="nil"/>
              <w:left w:val="nil"/>
              <w:bottom w:val="single" w:sz="8" w:space="0" w:color="auto"/>
              <w:right w:val="nil"/>
            </w:tcBorders>
            <w:shd w:val="clear" w:color="000000" w:fill="BDD7EE"/>
            <w:noWrap/>
            <w:vAlign w:val="bottom"/>
            <w:hideMark/>
          </w:tcPr>
          <w:p w14:paraId="561B36DE" w14:textId="77777777" w:rsidR="00246ADD" w:rsidRPr="000511ED" w:rsidRDefault="00246ADD" w:rsidP="00A208BD">
            <w:pPr>
              <w:jc w:val="right"/>
              <w:rPr>
                <w:rFonts w:ascii="Calibri" w:eastAsia="Times New Roman" w:hAnsi="Calibri" w:cs="Calibri"/>
                <w:b/>
                <w:bCs/>
                <w:color w:val="000000"/>
                <w:sz w:val="14"/>
                <w:szCs w:val="14"/>
                <w:lang w:eastAsia="fr-BE"/>
              </w:rPr>
            </w:pPr>
            <w:r w:rsidRPr="000511ED">
              <w:rPr>
                <w:rFonts w:ascii="Calibri" w:eastAsia="Times New Roman" w:hAnsi="Calibri" w:cs="Calibri"/>
                <w:b/>
                <w:bCs/>
                <w:color w:val="000000"/>
                <w:sz w:val="14"/>
                <w:szCs w:val="14"/>
                <w:lang w:eastAsia="fr-BE"/>
              </w:rPr>
              <w:t>15184</w:t>
            </w:r>
          </w:p>
        </w:tc>
        <w:tc>
          <w:tcPr>
            <w:tcW w:w="1044" w:type="dxa"/>
            <w:tcBorders>
              <w:top w:val="nil"/>
              <w:left w:val="nil"/>
              <w:bottom w:val="single" w:sz="8" w:space="0" w:color="auto"/>
              <w:right w:val="nil"/>
            </w:tcBorders>
            <w:shd w:val="clear" w:color="000000" w:fill="BDD7EE"/>
            <w:noWrap/>
            <w:vAlign w:val="bottom"/>
            <w:hideMark/>
          </w:tcPr>
          <w:p w14:paraId="6D14B6DE" w14:textId="77777777" w:rsidR="00246ADD" w:rsidRPr="000511ED" w:rsidRDefault="00246ADD" w:rsidP="00A208BD">
            <w:pPr>
              <w:rPr>
                <w:rFonts w:ascii="Calibri" w:eastAsia="Times New Roman" w:hAnsi="Calibri" w:cs="Calibri"/>
                <w:color w:val="000000"/>
                <w:sz w:val="14"/>
                <w:szCs w:val="14"/>
                <w:lang w:eastAsia="fr-BE"/>
              </w:rPr>
            </w:pPr>
            <w:r w:rsidRPr="000511ED">
              <w:rPr>
                <w:rFonts w:ascii="Calibri" w:eastAsia="Times New Roman" w:hAnsi="Calibri" w:cs="Calibri"/>
                <w:color w:val="000000"/>
                <w:sz w:val="14"/>
                <w:szCs w:val="14"/>
                <w:lang w:eastAsia="fr-BE"/>
              </w:rPr>
              <w:t> </w:t>
            </w:r>
          </w:p>
        </w:tc>
        <w:tc>
          <w:tcPr>
            <w:tcW w:w="320" w:type="dxa"/>
            <w:tcBorders>
              <w:top w:val="nil"/>
              <w:left w:val="nil"/>
              <w:bottom w:val="single" w:sz="8" w:space="0" w:color="auto"/>
              <w:right w:val="nil"/>
            </w:tcBorders>
            <w:shd w:val="clear" w:color="000000" w:fill="BDD7EE"/>
            <w:noWrap/>
            <w:vAlign w:val="bottom"/>
            <w:hideMark/>
          </w:tcPr>
          <w:p w14:paraId="4EB842C8" w14:textId="77777777" w:rsidR="00246ADD" w:rsidRPr="000511ED" w:rsidRDefault="00246ADD" w:rsidP="00A208BD">
            <w:pPr>
              <w:rPr>
                <w:rFonts w:ascii="Calibri" w:eastAsia="Times New Roman" w:hAnsi="Calibri" w:cs="Calibri"/>
                <w:color w:val="000000"/>
                <w:sz w:val="14"/>
                <w:szCs w:val="14"/>
                <w:lang w:eastAsia="fr-BE"/>
              </w:rPr>
            </w:pPr>
            <w:r w:rsidRPr="000511ED">
              <w:rPr>
                <w:rFonts w:ascii="Calibri" w:eastAsia="Times New Roman" w:hAnsi="Calibri" w:cs="Calibri"/>
                <w:color w:val="000000"/>
                <w:sz w:val="14"/>
                <w:szCs w:val="14"/>
                <w:lang w:eastAsia="fr-BE"/>
              </w:rPr>
              <w:t> </w:t>
            </w:r>
          </w:p>
        </w:tc>
        <w:tc>
          <w:tcPr>
            <w:tcW w:w="280" w:type="dxa"/>
            <w:tcBorders>
              <w:top w:val="single" w:sz="8" w:space="0" w:color="auto"/>
              <w:left w:val="nil"/>
              <w:bottom w:val="single" w:sz="8" w:space="0" w:color="auto"/>
              <w:right w:val="nil"/>
            </w:tcBorders>
            <w:shd w:val="clear" w:color="000000" w:fill="BDD7EE"/>
            <w:noWrap/>
            <w:vAlign w:val="bottom"/>
            <w:hideMark/>
          </w:tcPr>
          <w:p w14:paraId="0DE6CE4C" w14:textId="77777777" w:rsidR="00246ADD" w:rsidRPr="000511ED" w:rsidRDefault="00246ADD" w:rsidP="00A208BD">
            <w:pPr>
              <w:rPr>
                <w:rFonts w:ascii="Calibri" w:eastAsia="Times New Roman" w:hAnsi="Calibri" w:cs="Calibri"/>
                <w:color w:val="000000"/>
                <w:sz w:val="14"/>
                <w:szCs w:val="14"/>
                <w:lang w:eastAsia="fr-BE"/>
              </w:rPr>
            </w:pPr>
            <w:r w:rsidRPr="000511ED">
              <w:rPr>
                <w:rFonts w:ascii="Calibri" w:eastAsia="Times New Roman" w:hAnsi="Calibri" w:cs="Calibri"/>
                <w:color w:val="000000"/>
                <w:sz w:val="14"/>
                <w:szCs w:val="14"/>
                <w:lang w:eastAsia="fr-BE"/>
              </w:rPr>
              <w:t> </w:t>
            </w:r>
          </w:p>
        </w:tc>
        <w:tc>
          <w:tcPr>
            <w:tcW w:w="760" w:type="dxa"/>
            <w:tcBorders>
              <w:top w:val="nil"/>
              <w:left w:val="nil"/>
              <w:bottom w:val="single" w:sz="8" w:space="0" w:color="auto"/>
              <w:right w:val="nil"/>
            </w:tcBorders>
            <w:shd w:val="clear" w:color="000000" w:fill="BDD7EE"/>
            <w:noWrap/>
            <w:vAlign w:val="bottom"/>
            <w:hideMark/>
          </w:tcPr>
          <w:p w14:paraId="6A84F2B4" w14:textId="77777777" w:rsidR="00246ADD" w:rsidRPr="000511ED" w:rsidRDefault="00246ADD" w:rsidP="00A208BD">
            <w:pPr>
              <w:rPr>
                <w:rFonts w:ascii="Calibri" w:eastAsia="Times New Roman" w:hAnsi="Calibri" w:cs="Calibri"/>
                <w:color w:val="000000"/>
                <w:sz w:val="14"/>
                <w:szCs w:val="14"/>
                <w:lang w:eastAsia="fr-BE"/>
              </w:rPr>
            </w:pPr>
            <w:r w:rsidRPr="000511ED">
              <w:rPr>
                <w:rFonts w:ascii="Calibri" w:eastAsia="Times New Roman" w:hAnsi="Calibri" w:cs="Calibri"/>
                <w:color w:val="000000"/>
                <w:sz w:val="14"/>
                <w:szCs w:val="14"/>
                <w:lang w:eastAsia="fr-BE"/>
              </w:rPr>
              <w:t> </w:t>
            </w:r>
          </w:p>
        </w:tc>
        <w:tc>
          <w:tcPr>
            <w:tcW w:w="1120" w:type="dxa"/>
            <w:tcBorders>
              <w:top w:val="nil"/>
              <w:left w:val="nil"/>
              <w:bottom w:val="single" w:sz="8" w:space="0" w:color="auto"/>
              <w:right w:val="single" w:sz="8" w:space="0" w:color="auto"/>
            </w:tcBorders>
            <w:shd w:val="clear" w:color="000000" w:fill="BDD7EE"/>
            <w:noWrap/>
            <w:vAlign w:val="bottom"/>
            <w:hideMark/>
          </w:tcPr>
          <w:p w14:paraId="095FCCF8" w14:textId="77777777" w:rsidR="00246ADD" w:rsidRPr="000511ED" w:rsidRDefault="00246ADD" w:rsidP="00A208BD">
            <w:pPr>
              <w:jc w:val="right"/>
              <w:rPr>
                <w:rFonts w:ascii="Calibri" w:eastAsia="Times New Roman" w:hAnsi="Calibri" w:cs="Calibri"/>
                <w:b/>
                <w:bCs/>
                <w:color w:val="000000"/>
                <w:sz w:val="14"/>
                <w:szCs w:val="14"/>
                <w:lang w:eastAsia="fr-BE"/>
              </w:rPr>
            </w:pPr>
            <w:r w:rsidRPr="000511ED">
              <w:rPr>
                <w:rFonts w:ascii="Calibri" w:eastAsia="Times New Roman" w:hAnsi="Calibri" w:cs="Calibri"/>
                <w:b/>
                <w:bCs/>
                <w:color w:val="000000"/>
                <w:sz w:val="14"/>
                <w:szCs w:val="14"/>
                <w:lang w:eastAsia="fr-BE"/>
              </w:rPr>
              <w:t>€ 2.055,20</w:t>
            </w:r>
          </w:p>
        </w:tc>
      </w:tr>
    </w:tbl>
    <w:p w14:paraId="3DC4FA0A" w14:textId="77777777" w:rsidR="00356FFF" w:rsidRDefault="00356FFF" w:rsidP="00B82730">
      <w:pPr>
        <w:spacing w:after="0" w:line="154" w:lineRule="exact"/>
        <w:jc w:val="both"/>
        <w:textAlignment w:val="baseline"/>
        <w:rPr>
          <w:rFonts w:ascii="Arial" w:eastAsia="Arial" w:hAnsi="Arial"/>
          <w:bCs/>
          <w:color w:val="000000"/>
          <w:sz w:val="14"/>
          <w:szCs w:val="14"/>
        </w:rPr>
      </w:pPr>
    </w:p>
    <w:p w14:paraId="106A3DC5" w14:textId="77777777" w:rsidR="00246ADD" w:rsidRDefault="00246ADD" w:rsidP="00B82730">
      <w:pPr>
        <w:spacing w:after="0" w:line="154" w:lineRule="exact"/>
        <w:jc w:val="both"/>
        <w:textAlignment w:val="baseline"/>
        <w:rPr>
          <w:rFonts w:ascii="Arial" w:eastAsia="Arial" w:hAnsi="Arial"/>
          <w:bCs/>
          <w:color w:val="000000"/>
          <w:sz w:val="14"/>
          <w:szCs w:val="14"/>
        </w:rPr>
      </w:pPr>
    </w:p>
    <w:p w14:paraId="0E62F540" w14:textId="2AAAD740" w:rsidR="00CF7FE8" w:rsidRPr="00D67B22" w:rsidRDefault="00CF7FE8" w:rsidP="00CF7FE8">
      <w:pPr>
        <w:spacing w:after="0" w:line="160" w:lineRule="exact"/>
        <w:ind w:left="113"/>
        <w:jc w:val="both"/>
        <w:textAlignment w:val="baseline"/>
        <w:rPr>
          <w:rFonts w:ascii="Arial" w:eastAsia="Arial" w:hAnsi="Arial"/>
          <w:color w:val="000000"/>
          <w:sz w:val="14"/>
        </w:rPr>
      </w:pPr>
      <w:r w:rsidRPr="00D67B22">
        <w:rPr>
          <w:rFonts w:ascii="Arial" w:eastAsia="Arial" w:hAnsi="Arial"/>
          <w:color w:val="000000"/>
          <w:sz w:val="14"/>
        </w:rPr>
        <w:t>b) Le Loueur aura en outre la possibilité, durant toute la durée de la convention</w:t>
      </w:r>
      <w:r>
        <w:rPr>
          <w:rFonts w:ascii="Arial" w:eastAsia="Arial" w:hAnsi="Arial"/>
          <w:color w:val="000000"/>
          <w:sz w:val="14"/>
        </w:rPr>
        <w:t xml:space="preserve"> telle que prévue aux conditions particulières du contrat de location</w:t>
      </w:r>
      <w:r w:rsidRPr="00D67B22">
        <w:rPr>
          <w:rFonts w:ascii="Arial" w:eastAsia="Arial" w:hAnsi="Arial"/>
          <w:color w:val="000000"/>
          <w:sz w:val="14"/>
        </w:rPr>
        <w:t>, de procéder à une évaluation annuelle du nombre de kilomètres parcourus</w:t>
      </w:r>
      <w:r>
        <w:rPr>
          <w:rFonts w:ascii="Arial" w:eastAsia="Arial" w:hAnsi="Arial"/>
          <w:color w:val="000000"/>
          <w:sz w:val="14"/>
        </w:rPr>
        <w:t>, et ce à la date anniversaire de la prise de cours du contrat</w:t>
      </w:r>
      <w:r w:rsidRPr="00D67B22">
        <w:rPr>
          <w:rFonts w:ascii="Arial" w:eastAsia="Arial" w:hAnsi="Arial"/>
          <w:color w:val="000000"/>
          <w:sz w:val="14"/>
        </w:rPr>
        <w:t>. En cas de dépassement du nombre de kilomètres autorisés avant l'échéance de la convention, le Loueur se réserve le droit de choisir entre les possibilités suivantes :</w:t>
      </w:r>
    </w:p>
    <w:p w14:paraId="05674549" w14:textId="77777777" w:rsidR="00CF7FE8" w:rsidRPr="00D67B22" w:rsidRDefault="00CF7FE8" w:rsidP="00CF7FE8">
      <w:pPr>
        <w:numPr>
          <w:ilvl w:val="0"/>
          <w:numId w:val="5"/>
        </w:numPr>
        <w:spacing w:after="0" w:line="161" w:lineRule="exact"/>
        <w:ind w:left="283"/>
        <w:jc w:val="both"/>
        <w:textAlignment w:val="baseline"/>
        <w:rPr>
          <w:rFonts w:ascii="Arial" w:eastAsia="Arial" w:hAnsi="Arial"/>
          <w:color w:val="000000"/>
          <w:sz w:val="14"/>
        </w:rPr>
      </w:pPr>
      <w:r w:rsidRPr="00D67B22">
        <w:rPr>
          <w:rFonts w:ascii="Arial" w:eastAsia="Arial" w:hAnsi="Arial"/>
          <w:color w:val="000000"/>
          <w:sz w:val="14"/>
        </w:rPr>
        <w:t>Considérer la convention comme résolue par anticipation sans aucune indemnité et de calculer les kilomètres supplémentaires parcourus conformément au a) (1)(2)(3) du présent article, au prorata de la durée effective d'exécution de la convention</w:t>
      </w:r>
    </w:p>
    <w:p w14:paraId="65D9BB5D" w14:textId="4F06951B" w:rsidR="00CF7FE8" w:rsidRPr="00D67B22" w:rsidRDefault="00CF7FE8" w:rsidP="00CF7FE8">
      <w:pPr>
        <w:numPr>
          <w:ilvl w:val="0"/>
          <w:numId w:val="5"/>
        </w:numPr>
        <w:spacing w:after="0" w:line="161" w:lineRule="exact"/>
        <w:ind w:left="283"/>
        <w:jc w:val="both"/>
        <w:textAlignment w:val="baseline"/>
        <w:rPr>
          <w:rFonts w:ascii="Arial" w:eastAsia="Arial" w:hAnsi="Arial"/>
          <w:color w:val="000000"/>
          <w:sz w:val="14"/>
        </w:rPr>
      </w:pPr>
      <w:r w:rsidRPr="00D67B22">
        <w:rPr>
          <w:rFonts w:ascii="Arial" w:eastAsia="Arial" w:hAnsi="Arial"/>
          <w:color w:val="000000"/>
          <w:sz w:val="14"/>
        </w:rPr>
        <w:t xml:space="preserve">Adapter les conditions de loyers de la présente convention en fonction des kilomètres annuels effectivement parcourus par le </w:t>
      </w:r>
      <w:r>
        <w:rPr>
          <w:rFonts w:ascii="Arial" w:eastAsia="Arial" w:hAnsi="Arial"/>
          <w:color w:val="000000"/>
          <w:sz w:val="14"/>
        </w:rPr>
        <w:t>Locataire</w:t>
      </w:r>
      <w:r w:rsidRPr="00D67B22">
        <w:rPr>
          <w:rFonts w:ascii="Arial" w:eastAsia="Arial" w:hAnsi="Arial"/>
          <w:color w:val="000000"/>
          <w:sz w:val="14"/>
        </w:rPr>
        <w:t>. (Conversion de contrat)</w:t>
      </w:r>
    </w:p>
    <w:p w14:paraId="2B0614CC" w14:textId="69713738" w:rsidR="00CF7FE8" w:rsidRDefault="00CF7FE8" w:rsidP="00CF7FE8">
      <w:pPr>
        <w:spacing w:line="160" w:lineRule="exact"/>
        <w:ind w:left="283"/>
        <w:jc w:val="both"/>
        <w:textAlignment w:val="baseline"/>
        <w:rPr>
          <w:rFonts w:ascii="Arial" w:eastAsia="Arial" w:hAnsi="Arial"/>
          <w:color w:val="000000"/>
          <w:sz w:val="14"/>
        </w:rPr>
      </w:pPr>
      <w:bookmarkStart w:id="1" w:name="_Hlk172194204"/>
      <w:r w:rsidRPr="00D67B22">
        <w:rPr>
          <w:rFonts w:ascii="Arial" w:eastAsia="Arial" w:hAnsi="Arial"/>
          <w:color w:val="000000"/>
          <w:sz w:val="14"/>
        </w:rPr>
        <w:t xml:space="preserve">c) A l'échéance, même non anticipée, de la convention quelle qu'en soit la cause, </w:t>
      </w:r>
      <w:r w:rsidRPr="008C6846">
        <w:rPr>
          <w:rFonts w:ascii="Arial" w:eastAsia="Arial" w:hAnsi="Arial"/>
          <w:color w:val="000000"/>
          <w:sz w:val="14"/>
        </w:rPr>
        <w:t>et sous réserve que la</w:t>
      </w:r>
      <w:r>
        <w:rPr>
          <w:rFonts w:ascii="Arial" w:eastAsia="Arial" w:hAnsi="Arial"/>
          <w:color w:val="000000"/>
          <w:sz w:val="14"/>
        </w:rPr>
        <w:t xml:space="preserve"> présente</w:t>
      </w:r>
      <w:r w:rsidRPr="008C6846">
        <w:rPr>
          <w:rFonts w:ascii="Arial" w:eastAsia="Arial" w:hAnsi="Arial"/>
          <w:color w:val="000000"/>
          <w:sz w:val="14"/>
        </w:rPr>
        <w:t xml:space="preserve"> convention inclue des services,</w:t>
      </w:r>
      <w:r>
        <w:rPr>
          <w:rFonts w:ascii="Arial" w:eastAsia="Arial" w:hAnsi="Arial"/>
          <w:color w:val="000000"/>
          <w:sz w:val="14"/>
        </w:rPr>
        <w:t xml:space="preserve"> </w:t>
      </w:r>
      <w:r w:rsidRPr="00D67B22">
        <w:rPr>
          <w:rFonts w:ascii="Arial" w:eastAsia="Arial" w:hAnsi="Arial"/>
          <w:color w:val="000000"/>
          <w:sz w:val="14"/>
        </w:rPr>
        <w:t xml:space="preserve">le nombre de </w:t>
      </w:r>
      <w:proofErr w:type="gramStart"/>
      <w:r w:rsidRPr="00D67B22">
        <w:rPr>
          <w:rFonts w:ascii="Arial" w:eastAsia="Arial" w:hAnsi="Arial"/>
          <w:color w:val="000000"/>
          <w:sz w:val="14"/>
        </w:rPr>
        <w:t>kilomètres</w:t>
      </w:r>
      <w:proofErr w:type="gramEnd"/>
      <w:r w:rsidRPr="00D67B22">
        <w:rPr>
          <w:rFonts w:ascii="Arial" w:eastAsia="Arial" w:hAnsi="Arial"/>
          <w:color w:val="000000"/>
          <w:sz w:val="14"/>
        </w:rPr>
        <w:t xml:space="preserve"> non parcourus par rapport au kilométrage total initialement convenu fera l'objet d'un remboursement de maximum 25% du nombre de kilomètres visé par la convention. En cas d'arrêt avant l'échéance contractuelle du contrat, ce kilométrage sera recalculé au prorata de la durée effective du contrat.</w:t>
      </w:r>
      <w:r>
        <w:rPr>
          <w:rFonts w:ascii="Arial" w:eastAsia="Arial" w:hAnsi="Arial"/>
          <w:color w:val="000000"/>
          <w:sz w:val="14"/>
        </w:rPr>
        <w:t xml:space="preserve"> </w:t>
      </w:r>
      <w:bookmarkEnd w:id="1"/>
    </w:p>
    <w:p w14:paraId="23589DF8" w14:textId="045828E3" w:rsidR="00CF7FE8" w:rsidRPr="00D67B22" w:rsidRDefault="00CF7FE8" w:rsidP="00CF7FE8">
      <w:pPr>
        <w:spacing w:after="120" w:line="160" w:lineRule="exact"/>
        <w:jc w:val="both"/>
        <w:textAlignment w:val="baseline"/>
        <w:rPr>
          <w:rFonts w:ascii="Arial" w:eastAsia="Arial" w:hAnsi="Arial"/>
          <w:b/>
          <w:color w:val="000000"/>
          <w:sz w:val="13"/>
          <w:u w:val="single"/>
        </w:rPr>
      </w:pPr>
      <w:r w:rsidRPr="00D67B22">
        <w:rPr>
          <w:rFonts w:ascii="Arial" w:eastAsia="Arial" w:hAnsi="Arial"/>
          <w:b/>
          <w:color w:val="000000"/>
          <w:sz w:val="13"/>
          <w:u w:val="single"/>
        </w:rPr>
        <w:t>Art. 1.</w:t>
      </w:r>
      <w:r>
        <w:rPr>
          <w:rFonts w:ascii="Arial" w:eastAsia="Arial" w:hAnsi="Arial"/>
          <w:b/>
          <w:color w:val="000000"/>
          <w:sz w:val="13"/>
          <w:u w:val="single"/>
        </w:rPr>
        <w:t>6</w:t>
      </w:r>
      <w:r w:rsidRPr="00D67B22">
        <w:rPr>
          <w:rFonts w:ascii="Arial" w:eastAsia="Arial" w:hAnsi="Arial"/>
          <w:b/>
          <w:color w:val="000000"/>
          <w:sz w:val="13"/>
          <w:u w:val="single"/>
        </w:rPr>
        <w:t>. Exclusions du loyer :</w:t>
      </w:r>
      <w:r w:rsidRPr="00D67B22">
        <w:rPr>
          <w:rFonts w:ascii="Arial" w:eastAsia="Arial" w:hAnsi="Arial"/>
          <w:color w:val="000000"/>
          <w:sz w:val="14"/>
        </w:rPr>
        <w:t xml:space="preserve"> Ne sont pas couverts par la présente convention :</w:t>
      </w:r>
    </w:p>
    <w:p w14:paraId="19B0EDFD" w14:textId="77777777" w:rsidR="00CF7FE8" w:rsidRPr="00D67B22" w:rsidRDefault="00CF7FE8" w:rsidP="00E732C7">
      <w:pPr>
        <w:numPr>
          <w:ilvl w:val="0"/>
          <w:numId w:val="6"/>
        </w:numPr>
        <w:spacing w:after="0" w:line="160" w:lineRule="exact"/>
        <w:ind w:left="113"/>
        <w:jc w:val="both"/>
        <w:textAlignment w:val="baseline"/>
        <w:rPr>
          <w:rFonts w:ascii="Arial" w:eastAsia="Arial" w:hAnsi="Arial"/>
          <w:color w:val="000000"/>
          <w:sz w:val="14"/>
        </w:rPr>
      </w:pPr>
      <w:r w:rsidRPr="00D67B22">
        <w:rPr>
          <w:rFonts w:ascii="Arial" w:eastAsia="Arial" w:hAnsi="Arial"/>
          <w:color w:val="000000"/>
          <w:sz w:val="14"/>
        </w:rPr>
        <w:t>La peinture et l'apposition d'inscriptions publicitaires, sous quelque forme que ce soit, ainsi que tous les frais de remise en état dus à l'apposition de ces inscriptions.</w:t>
      </w:r>
    </w:p>
    <w:p w14:paraId="33A6D3E9" w14:textId="77777777" w:rsidR="00CF7FE8" w:rsidRDefault="00CF7FE8" w:rsidP="00E732C7">
      <w:pPr>
        <w:numPr>
          <w:ilvl w:val="0"/>
          <w:numId w:val="6"/>
        </w:numPr>
        <w:spacing w:after="0" w:line="161" w:lineRule="exact"/>
        <w:ind w:left="113"/>
        <w:jc w:val="both"/>
        <w:textAlignment w:val="baseline"/>
        <w:rPr>
          <w:rFonts w:ascii="Arial" w:eastAsia="Arial" w:hAnsi="Arial"/>
          <w:color w:val="000000"/>
          <w:sz w:val="14"/>
        </w:rPr>
      </w:pPr>
      <w:r w:rsidRPr="00D67B22">
        <w:rPr>
          <w:rFonts w:ascii="Arial" w:eastAsia="Arial" w:hAnsi="Arial"/>
          <w:color w:val="000000"/>
          <w:sz w:val="14"/>
        </w:rPr>
        <w:t>Tous les frais, amendes, transactions, dépenses, impôts,</w:t>
      </w:r>
      <w:r w:rsidRPr="00CB1F05">
        <w:rPr>
          <w:rFonts w:ascii="Arial" w:eastAsia="Arial" w:hAnsi="Arial"/>
          <w:color w:val="000000"/>
          <w:sz w:val="14"/>
        </w:rPr>
        <w:t xml:space="preserve"> réclamations ou taxes administratives et autres sanctions (par exemple les frais de stationnement)</w:t>
      </w:r>
      <w:r>
        <w:rPr>
          <w:rFonts w:ascii="Arial" w:eastAsia="Arial" w:hAnsi="Arial"/>
          <w:color w:val="000000"/>
          <w:sz w:val="14"/>
        </w:rPr>
        <w:t>.</w:t>
      </w:r>
    </w:p>
    <w:p w14:paraId="221C52AF" w14:textId="77777777" w:rsidR="00CF7FE8" w:rsidRDefault="00CF7FE8" w:rsidP="00E732C7">
      <w:pPr>
        <w:pStyle w:val="Paragraphedeliste"/>
        <w:numPr>
          <w:ilvl w:val="0"/>
          <w:numId w:val="6"/>
        </w:numPr>
        <w:tabs>
          <w:tab w:val="left" w:pos="288"/>
        </w:tabs>
        <w:spacing w:after="0" w:line="161" w:lineRule="exact"/>
        <w:ind w:left="113"/>
        <w:jc w:val="both"/>
        <w:textAlignment w:val="baseline"/>
        <w:rPr>
          <w:rFonts w:ascii="Arial" w:eastAsia="Arial" w:hAnsi="Arial"/>
          <w:color w:val="000000"/>
          <w:sz w:val="14"/>
          <w:lang w:val="fr-FR"/>
        </w:rPr>
      </w:pPr>
      <w:r>
        <w:rPr>
          <w:rFonts w:ascii="Arial" w:eastAsia="Arial" w:hAnsi="Arial"/>
          <w:color w:val="000000"/>
          <w:sz w:val="14"/>
          <w:lang w:val="fr-FR"/>
        </w:rPr>
        <w:t>Les taxes permettant la circulation des véhicules dans d’autres états, de quelque nature que ce soit.</w:t>
      </w:r>
    </w:p>
    <w:p w14:paraId="339CD087" w14:textId="77777777" w:rsidR="00CF7FE8" w:rsidRPr="00D67B22" w:rsidRDefault="00CF7FE8" w:rsidP="00E732C7">
      <w:pPr>
        <w:numPr>
          <w:ilvl w:val="0"/>
          <w:numId w:val="6"/>
        </w:numPr>
        <w:spacing w:after="0" w:line="161" w:lineRule="exact"/>
        <w:ind w:left="113"/>
        <w:jc w:val="both"/>
        <w:textAlignment w:val="baseline"/>
        <w:rPr>
          <w:rFonts w:ascii="Arial" w:eastAsia="Arial" w:hAnsi="Arial"/>
          <w:color w:val="000000"/>
          <w:sz w:val="14"/>
        </w:rPr>
      </w:pPr>
      <w:r>
        <w:rPr>
          <w:rFonts w:ascii="Arial" w:eastAsia="Arial" w:hAnsi="Arial"/>
          <w:color w:val="000000"/>
          <w:sz w:val="14"/>
        </w:rPr>
        <w:t>Le cas échéant, t</w:t>
      </w:r>
      <w:r w:rsidRPr="00D67B22">
        <w:rPr>
          <w:rFonts w:ascii="Arial" w:eastAsia="Arial" w:hAnsi="Arial"/>
          <w:color w:val="000000"/>
          <w:sz w:val="14"/>
        </w:rPr>
        <w:t xml:space="preserve">oute augmentation des taxes sur l'achat (propriété) ou à l'usage du véhicule intervenue depuis l'offre de prix du Loueur. </w:t>
      </w:r>
    </w:p>
    <w:p w14:paraId="21F8936D" w14:textId="77777777" w:rsidR="00CF7FE8" w:rsidRDefault="00CF7FE8" w:rsidP="00E732C7">
      <w:pPr>
        <w:numPr>
          <w:ilvl w:val="0"/>
          <w:numId w:val="6"/>
        </w:numPr>
        <w:spacing w:after="0" w:line="161" w:lineRule="exact"/>
        <w:ind w:left="113"/>
        <w:jc w:val="both"/>
        <w:textAlignment w:val="baseline"/>
        <w:rPr>
          <w:rFonts w:ascii="Arial" w:eastAsia="Arial" w:hAnsi="Arial"/>
          <w:color w:val="000000"/>
          <w:sz w:val="14"/>
        </w:rPr>
      </w:pPr>
      <w:r w:rsidRPr="00D67B22">
        <w:rPr>
          <w:rFonts w:ascii="Arial" w:eastAsia="Arial" w:hAnsi="Arial"/>
          <w:color w:val="000000"/>
          <w:sz w:val="14"/>
        </w:rPr>
        <w:t xml:space="preserve">La responsabilité en cas d'infraction aux dispositions légales, réglementaires ou autres ou d'accident. En aucun cas, la responsabilité du Loueur ne sera engagée. </w:t>
      </w:r>
    </w:p>
    <w:p w14:paraId="583C81E8" w14:textId="77777777" w:rsidR="00CF7FE8" w:rsidRPr="00B64FFC" w:rsidRDefault="00CF7FE8" w:rsidP="00E732C7">
      <w:pPr>
        <w:pStyle w:val="Paragraphedeliste"/>
        <w:numPr>
          <w:ilvl w:val="0"/>
          <w:numId w:val="6"/>
        </w:numPr>
        <w:spacing w:line="240" w:lineRule="auto"/>
        <w:ind w:left="113"/>
        <w:jc w:val="both"/>
        <w:rPr>
          <w:rFonts w:ascii="Arial" w:eastAsia="Arial" w:hAnsi="Arial"/>
          <w:color w:val="000000"/>
          <w:sz w:val="14"/>
        </w:rPr>
      </w:pPr>
      <w:r>
        <w:rPr>
          <w:rFonts w:ascii="Arial" w:eastAsia="Arial" w:hAnsi="Arial"/>
          <w:color w:val="000000"/>
          <w:sz w:val="14"/>
        </w:rPr>
        <w:t>T</w:t>
      </w:r>
      <w:r w:rsidRPr="00B64FFC">
        <w:rPr>
          <w:rFonts w:ascii="Arial" w:eastAsia="Arial" w:hAnsi="Arial"/>
          <w:color w:val="000000"/>
          <w:sz w:val="14"/>
        </w:rPr>
        <w:t>outes taxes ou redevances qui sont ou pourraient être dues en raison de l'utilisation du véhicule ou des équipements de celui-ci. Le Locataire s'engage à respecter strictement toutes obligations de déclaration résultant des textes légaux et réglementaires en la matière et tiendra le Loueur indemne de toutes les conséquences du non-respect de celles-ci.</w:t>
      </w:r>
    </w:p>
    <w:p w14:paraId="1846723D" w14:textId="1ED26243" w:rsidR="00C56D71" w:rsidRPr="00C56D71" w:rsidRDefault="00C56D71" w:rsidP="00C56D71">
      <w:pPr>
        <w:spacing w:after="120" w:line="161" w:lineRule="exact"/>
        <w:jc w:val="both"/>
        <w:textAlignment w:val="baseline"/>
        <w:rPr>
          <w:rFonts w:ascii="Arial" w:eastAsia="Arial" w:hAnsi="Arial"/>
          <w:color w:val="000000"/>
          <w:sz w:val="14"/>
        </w:rPr>
      </w:pPr>
      <w:r w:rsidRPr="00C56D71">
        <w:rPr>
          <w:rFonts w:ascii="Arial" w:eastAsia="Arial" w:hAnsi="Arial"/>
          <w:b/>
          <w:color w:val="000000"/>
          <w:sz w:val="13"/>
          <w:u w:val="single"/>
        </w:rPr>
        <w:lastRenderedPageBreak/>
        <w:t xml:space="preserve">Art. 1.7. Etat du véhicule : </w:t>
      </w:r>
      <w:r w:rsidRPr="00C56D71">
        <w:rPr>
          <w:rFonts w:ascii="Arial" w:eastAsia="Arial" w:hAnsi="Arial"/>
          <w:color w:val="000000"/>
          <w:sz w:val="14"/>
        </w:rPr>
        <w:t xml:space="preserve">Le Locataire reconnaît par la signature du procès-verbal de livraison que le véhicule neuf se trouve en bon état mécanique et de carrosserie y compris la roue de secours et équipements, accessoires et équipement légal. </w:t>
      </w:r>
    </w:p>
    <w:p w14:paraId="61993D37" w14:textId="77777777" w:rsidR="00C56D71" w:rsidRPr="00C56D71" w:rsidRDefault="00C56D71" w:rsidP="00C56D71">
      <w:pPr>
        <w:spacing w:after="120" w:line="161" w:lineRule="exact"/>
        <w:jc w:val="both"/>
        <w:textAlignment w:val="baseline"/>
        <w:rPr>
          <w:rFonts w:ascii="Arial" w:eastAsia="Arial" w:hAnsi="Arial"/>
          <w:color w:val="000000"/>
          <w:sz w:val="14"/>
          <w:lang w:val="fr-FR"/>
        </w:rPr>
      </w:pPr>
      <w:r w:rsidRPr="00C56D71">
        <w:rPr>
          <w:rFonts w:ascii="Arial" w:eastAsia="Arial" w:hAnsi="Arial"/>
          <w:color w:val="000000"/>
          <w:sz w:val="14"/>
          <w:lang w:val="fr-FR"/>
        </w:rPr>
        <w:t>Le Locataire est seul responsable de l'entretien et du fonctionnement normal des objets pris en location, ainsi que de toutes détériorations, pertes ou destructions, quelle qu'en soit la cause. Le Locataire s’engage donc à entretenir le véhicule auprès d'un membre du réseau officiel du constructeur ou d'un réparateur agréé par celui-ci. Cette obligation d'entretien comprend la souscription aux frais du Locataire des contrats de maintenance. Le Locataire fournira au Loueur la preuve qu'un tel contrat de maintenance a été contracté. Tous les frais d'entretien, de même que ceux occasionnés éventuellement par des réparations exceptionnelles, ou par des modifications au matériel loué, incombent au Locataire. Les réparations exceptionnelles au matériel ne pourront toutefois être exécutées qu'avec l'accord préalable du Loueur.</w:t>
      </w:r>
    </w:p>
    <w:p w14:paraId="4ECE4384" w14:textId="77777777" w:rsidR="00C56D71" w:rsidRPr="00C56D71" w:rsidRDefault="00C56D71" w:rsidP="000F479D">
      <w:pPr>
        <w:spacing w:after="120" w:line="161" w:lineRule="exact"/>
        <w:jc w:val="both"/>
        <w:textAlignment w:val="baseline"/>
        <w:rPr>
          <w:rFonts w:ascii="Arial" w:eastAsia="Arial" w:hAnsi="Arial"/>
          <w:color w:val="000000"/>
          <w:sz w:val="14"/>
        </w:rPr>
      </w:pPr>
      <w:r w:rsidRPr="00C56D71">
        <w:rPr>
          <w:rFonts w:ascii="Arial" w:eastAsia="Arial" w:hAnsi="Arial"/>
          <w:color w:val="000000"/>
          <w:sz w:val="14"/>
        </w:rPr>
        <w:t>Par dérogation notamment aux prescrits des articles 1720, 1721, 1722, 1726, 1727 et suivants de l’Ancien Code Civil, le bien est loué entièrement aux risques du Locataire, dès sa réception et ce, quel que soit le motif du sinistre, sauf son recours éventuel contre le constructeur, le Vendeur ou un tiers. Il sera également responsable, à l'exclusion du Loueur, de l'usage et de la garde du bien loué et de tout dommage que cet usage/garde fautif ou non est susceptible de causer.</w:t>
      </w:r>
    </w:p>
    <w:p w14:paraId="0C3C4678" w14:textId="77777777" w:rsidR="000F479D" w:rsidRDefault="000F479D" w:rsidP="000F479D">
      <w:pPr>
        <w:spacing w:after="120" w:line="161" w:lineRule="exact"/>
        <w:jc w:val="both"/>
        <w:textAlignment w:val="baseline"/>
        <w:rPr>
          <w:rFonts w:ascii="Arial" w:eastAsia="Arial" w:hAnsi="Arial"/>
          <w:color w:val="000000"/>
          <w:sz w:val="14"/>
        </w:rPr>
      </w:pPr>
      <w:r>
        <w:rPr>
          <w:rFonts w:ascii="Arial" w:eastAsia="Arial" w:hAnsi="Arial"/>
          <w:color w:val="000000"/>
          <w:sz w:val="14"/>
        </w:rPr>
        <w:t xml:space="preserve">En contrepartie de l’exonération pleine et entière du Loueur </w:t>
      </w:r>
      <w:r w:rsidRPr="00EB2780">
        <w:rPr>
          <w:rFonts w:ascii="Arial" w:eastAsia="Arial" w:hAnsi="Arial"/>
          <w:color w:val="000000"/>
          <w:sz w:val="14"/>
        </w:rPr>
        <w:t>des obligations</w:t>
      </w:r>
      <w:r>
        <w:rPr>
          <w:rFonts w:ascii="Arial" w:eastAsia="Arial" w:hAnsi="Arial"/>
          <w:color w:val="000000"/>
          <w:sz w:val="14"/>
        </w:rPr>
        <w:t xml:space="preserve"> </w:t>
      </w:r>
      <w:r w:rsidRPr="00EB2780">
        <w:rPr>
          <w:rFonts w:ascii="Arial" w:eastAsia="Arial" w:hAnsi="Arial"/>
          <w:color w:val="000000"/>
          <w:sz w:val="14"/>
        </w:rPr>
        <w:t xml:space="preserve">de garantie que le droit commun de la location met à la charge du </w:t>
      </w:r>
      <w:r>
        <w:rPr>
          <w:rFonts w:ascii="Arial" w:eastAsia="Arial" w:hAnsi="Arial"/>
          <w:color w:val="000000"/>
          <w:sz w:val="14"/>
        </w:rPr>
        <w:t>Loueur, il est expressément précisé que l’ensemble des droits que le Loueur</w:t>
      </w:r>
      <w:r w:rsidRPr="00DD507E">
        <w:rPr>
          <w:rFonts w:ascii="Arial" w:eastAsia="Arial" w:hAnsi="Arial"/>
          <w:color w:val="000000"/>
          <w:sz w:val="14"/>
        </w:rPr>
        <w:t xml:space="preserve"> </w:t>
      </w:r>
      <w:r>
        <w:rPr>
          <w:rFonts w:ascii="Arial" w:eastAsia="Arial" w:hAnsi="Arial"/>
          <w:color w:val="000000"/>
          <w:sz w:val="14"/>
        </w:rPr>
        <w:t>po</w:t>
      </w:r>
      <w:r w:rsidRPr="00DD507E">
        <w:rPr>
          <w:rFonts w:ascii="Arial" w:eastAsia="Arial" w:hAnsi="Arial"/>
          <w:color w:val="000000"/>
          <w:sz w:val="14"/>
        </w:rPr>
        <w:t xml:space="preserve">urrait exercer contre le </w:t>
      </w:r>
      <w:r>
        <w:rPr>
          <w:rFonts w:ascii="Arial" w:eastAsia="Arial" w:hAnsi="Arial"/>
          <w:color w:val="000000"/>
          <w:sz w:val="14"/>
        </w:rPr>
        <w:t>Vendeur</w:t>
      </w:r>
      <w:r w:rsidRPr="00DD507E">
        <w:rPr>
          <w:rFonts w:ascii="Arial" w:eastAsia="Arial" w:hAnsi="Arial"/>
          <w:color w:val="000000"/>
          <w:sz w:val="14"/>
        </w:rPr>
        <w:t xml:space="preserve"> du chef de la vente, ainsi que tous les droits découlant de la garantie d’éviction et de la garantie des vices cachés</w:t>
      </w:r>
      <w:r>
        <w:rPr>
          <w:rFonts w:ascii="Arial" w:eastAsia="Arial" w:hAnsi="Arial"/>
          <w:color w:val="000000"/>
          <w:sz w:val="14"/>
        </w:rPr>
        <w:t xml:space="preserve">, sont cédés au Locataire, le Vendeur acceptant ladite cession. </w:t>
      </w:r>
      <w:r w:rsidRPr="00DD507E">
        <w:rPr>
          <w:rFonts w:ascii="Arial" w:eastAsia="Arial" w:hAnsi="Arial"/>
          <w:color w:val="000000"/>
          <w:sz w:val="14"/>
        </w:rPr>
        <w:t>En vertu de la</w:t>
      </w:r>
      <w:r>
        <w:rPr>
          <w:rFonts w:ascii="Arial" w:eastAsia="Arial" w:hAnsi="Arial"/>
          <w:color w:val="000000"/>
          <w:sz w:val="14"/>
        </w:rPr>
        <w:t>dite</w:t>
      </w:r>
      <w:r w:rsidRPr="00DD507E">
        <w:rPr>
          <w:rFonts w:ascii="Arial" w:eastAsia="Arial" w:hAnsi="Arial"/>
          <w:color w:val="000000"/>
          <w:sz w:val="14"/>
        </w:rPr>
        <w:t xml:space="preserve"> cession, le Locataire pourra exercer contre le </w:t>
      </w:r>
      <w:r>
        <w:rPr>
          <w:rFonts w:ascii="Arial" w:eastAsia="Arial" w:hAnsi="Arial"/>
          <w:color w:val="000000"/>
          <w:sz w:val="14"/>
        </w:rPr>
        <w:t>Vendeur</w:t>
      </w:r>
      <w:r w:rsidRPr="00DD507E">
        <w:rPr>
          <w:rFonts w:ascii="Arial" w:eastAsia="Arial" w:hAnsi="Arial"/>
          <w:color w:val="000000"/>
          <w:sz w:val="14"/>
        </w:rPr>
        <w:t xml:space="preserve"> toute action en résolution ou en résiliation, rédhibitoire ou estimatoire, ou en dommages et intérêts, le bénéfice de ces actions lui étant intégralement acquis, mais tous les débours et dépenses y afférents demeurant à sa charge.</w:t>
      </w:r>
    </w:p>
    <w:p w14:paraId="59CB1AB7" w14:textId="298B170E" w:rsidR="000F479D" w:rsidRPr="00092980" w:rsidRDefault="000F479D" w:rsidP="000F479D">
      <w:pPr>
        <w:spacing w:after="120" w:line="161" w:lineRule="exact"/>
        <w:jc w:val="both"/>
        <w:textAlignment w:val="baseline"/>
        <w:rPr>
          <w:rFonts w:ascii="Arial" w:eastAsia="Arial" w:hAnsi="Arial"/>
          <w:color w:val="000000"/>
          <w:sz w:val="14"/>
        </w:rPr>
      </w:pPr>
      <w:r>
        <w:rPr>
          <w:rFonts w:ascii="Arial" w:eastAsia="Arial" w:hAnsi="Arial"/>
          <w:color w:val="000000"/>
          <w:sz w:val="14"/>
        </w:rPr>
        <w:t>Compte tenu de ce qui précède, e</w:t>
      </w:r>
      <w:r w:rsidRPr="00DD507E">
        <w:rPr>
          <w:rFonts w:ascii="Arial" w:eastAsia="Arial" w:hAnsi="Arial"/>
          <w:color w:val="000000"/>
          <w:sz w:val="14"/>
        </w:rPr>
        <w:t>n cas de perte de jouissance</w:t>
      </w:r>
      <w:r>
        <w:rPr>
          <w:rFonts w:ascii="Arial" w:eastAsia="Arial" w:hAnsi="Arial"/>
          <w:color w:val="000000"/>
          <w:sz w:val="14"/>
        </w:rPr>
        <w:t xml:space="preserve"> </w:t>
      </w:r>
      <w:r w:rsidRPr="00DD507E">
        <w:rPr>
          <w:rFonts w:ascii="Arial" w:eastAsia="Arial" w:hAnsi="Arial"/>
          <w:color w:val="000000"/>
          <w:sz w:val="14"/>
        </w:rPr>
        <w:t xml:space="preserve">totale ou partielle du </w:t>
      </w:r>
      <w:r>
        <w:rPr>
          <w:rFonts w:ascii="Arial" w:eastAsia="Arial" w:hAnsi="Arial"/>
          <w:color w:val="000000"/>
          <w:sz w:val="14"/>
        </w:rPr>
        <w:t>véhicule</w:t>
      </w:r>
      <w:r w:rsidRPr="00DD507E">
        <w:rPr>
          <w:rFonts w:ascii="Arial" w:eastAsia="Arial" w:hAnsi="Arial"/>
          <w:color w:val="000000"/>
          <w:sz w:val="14"/>
        </w:rPr>
        <w:t xml:space="preserve"> loué, </w:t>
      </w:r>
      <w:r>
        <w:rPr>
          <w:rFonts w:ascii="Arial" w:eastAsia="Arial" w:hAnsi="Arial"/>
          <w:color w:val="000000"/>
          <w:sz w:val="14"/>
        </w:rPr>
        <w:t xml:space="preserve">et ce quelle qu’en soit la cause, </w:t>
      </w:r>
      <w:r w:rsidRPr="00DD507E">
        <w:rPr>
          <w:rFonts w:ascii="Arial" w:eastAsia="Arial" w:hAnsi="Arial"/>
          <w:color w:val="000000"/>
          <w:sz w:val="14"/>
        </w:rPr>
        <w:t xml:space="preserve">le </w:t>
      </w:r>
      <w:r>
        <w:rPr>
          <w:rFonts w:ascii="Arial" w:eastAsia="Arial" w:hAnsi="Arial"/>
          <w:color w:val="000000"/>
          <w:sz w:val="14"/>
        </w:rPr>
        <w:t>L</w:t>
      </w:r>
      <w:r w:rsidRPr="00DD507E">
        <w:rPr>
          <w:rFonts w:ascii="Arial" w:eastAsia="Arial" w:hAnsi="Arial"/>
          <w:color w:val="000000"/>
          <w:sz w:val="14"/>
        </w:rPr>
        <w:t xml:space="preserve">ocataire ne </w:t>
      </w:r>
      <w:r>
        <w:rPr>
          <w:rFonts w:ascii="Arial" w:eastAsia="Arial" w:hAnsi="Arial"/>
          <w:color w:val="000000"/>
          <w:sz w:val="14"/>
        </w:rPr>
        <w:t>pourra</w:t>
      </w:r>
      <w:r w:rsidRPr="00DD507E">
        <w:rPr>
          <w:rFonts w:ascii="Arial" w:eastAsia="Arial" w:hAnsi="Arial"/>
          <w:color w:val="000000"/>
          <w:sz w:val="14"/>
        </w:rPr>
        <w:t xml:space="preserve"> invoquer aucune suspension ou résiliation</w:t>
      </w:r>
      <w:r>
        <w:rPr>
          <w:rFonts w:ascii="Arial" w:eastAsia="Arial" w:hAnsi="Arial"/>
          <w:color w:val="000000"/>
          <w:sz w:val="14"/>
        </w:rPr>
        <w:t xml:space="preserve"> de la présente convention.</w:t>
      </w:r>
    </w:p>
    <w:p w14:paraId="4F6589D1" w14:textId="0C2B8845" w:rsidR="000F479D" w:rsidRPr="000F479D" w:rsidRDefault="000F479D" w:rsidP="000F479D">
      <w:pPr>
        <w:spacing w:line="161" w:lineRule="exact"/>
        <w:jc w:val="both"/>
        <w:textAlignment w:val="baseline"/>
        <w:rPr>
          <w:rFonts w:ascii="Arial" w:eastAsia="Arial" w:hAnsi="Arial"/>
          <w:color w:val="000000"/>
          <w:sz w:val="14"/>
        </w:rPr>
      </w:pPr>
      <w:r>
        <w:rPr>
          <w:rFonts w:ascii="Arial" w:eastAsia="Arial" w:hAnsi="Arial"/>
          <w:color w:val="000000"/>
          <w:sz w:val="14"/>
        </w:rPr>
        <w:t>Le Locataire</w:t>
      </w:r>
      <w:r w:rsidRPr="00D67B22">
        <w:rPr>
          <w:rFonts w:ascii="Arial" w:eastAsia="Arial" w:hAnsi="Arial"/>
          <w:color w:val="000000"/>
          <w:sz w:val="14"/>
        </w:rPr>
        <w:t xml:space="preserve"> s'engage à restituer le véhicule dans l'état où il l'a reçu sauf usure due à une utilisation normale. Le </w:t>
      </w:r>
      <w:r>
        <w:rPr>
          <w:rFonts w:ascii="Arial" w:eastAsia="Arial" w:hAnsi="Arial"/>
          <w:color w:val="000000"/>
          <w:sz w:val="14"/>
        </w:rPr>
        <w:t>L</w:t>
      </w:r>
      <w:r w:rsidRPr="00D67B22">
        <w:rPr>
          <w:rFonts w:ascii="Arial" w:eastAsia="Arial" w:hAnsi="Arial"/>
          <w:color w:val="000000"/>
          <w:sz w:val="14"/>
        </w:rPr>
        <w:t xml:space="preserve">ocataire est responsable de tous les documents de bord tels que certificat de conformité, carnet d'immatriculation, documents de douane, carte d'assurance, carte transpondeur, pour les utilitaires carte de contrôle technique. Si les documents disparaissent, le </w:t>
      </w:r>
      <w:r>
        <w:rPr>
          <w:rFonts w:ascii="Arial" w:eastAsia="Arial" w:hAnsi="Arial"/>
          <w:color w:val="000000"/>
          <w:sz w:val="14"/>
        </w:rPr>
        <w:t>L</w:t>
      </w:r>
      <w:r w:rsidRPr="00D67B22">
        <w:rPr>
          <w:rFonts w:ascii="Arial" w:eastAsia="Arial" w:hAnsi="Arial"/>
          <w:color w:val="000000"/>
          <w:sz w:val="14"/>
        </w:rPr>
        <w:t>ocataire est responsable de tous les dommages directs ou indirects que le Loueur subira du fait de cette perte.</w:t>
      </w:r>
    </w:p>
    <w:p w14:paraId="0EBFC67F" w14:textId="7263B350" w:rsidR="000F479D" w:rsidRDefault="000F479D" w:rsidP="000F479D">
      <w:pPr>
        <w:spacing w:line="161" w:lineRule="exact"/>
        <w:jc w:val="both"/>
        <w:textAlignment w:val="baseline"/>
        <w:rPr>
          <w:rFonts w:ascii="Arial" w:eastAsia="Arial" w:hAnsi="Arial"/>
          <w:color w:val="000000"/>
          <w:sz w:val="14"/>
        </w:rPr>
      </w:pPr>
      <w:r w:rsidRPr="00D67B22">
        <w:rPr>
          <w:rFonts w:ascii="Arial" w:eastAsia="Arial" w:hAnsi="Arial"/>
          <w:b/>
          <w:color w:val="000000"/>
          <w:sz w:val="13"/>
          <w:u w:val="single"/>
        </w:rPr>
        <w:t>Art. 1.</w:t>
      </w:r>
      <w:r>
        <w:rPr>
          <w:rFonts w:ascii="Arial" w:eastAsia="Arial" w:hAnsi="Arial"/>
          <w:b/>
          <w:color w:val="000000"/>
          <w:sz w:val="13"/>
          <w:u w:val="single"/>
        </w:rPr>
        <w:t>8</w:t>
      </w:r>
      <w:r w:rsidRPr="00D67B22">
        <w:rPr>
          <w:rFonts w:ascii="Arial" w:eastAsia="Arial" w:hAnsi="Arial"/>
          <w:b/>
          <w:color w:val="000000"/>
          <w:sz w:val="13"/>
          <w:u w:val="single"/>
        </w:rPr>
        <w:t xml:space="preserve"> : Immatriculation et taxes :</w:t>
      </w:r>
      <w:r w:rsidRPr="00D67B22">
        <w:rPr>
          <w:rFonts w:ascii="Arial" w:eastAsia="Arial" w:hAnsi="Arial"/>
          <w:color w:val="000000"/>
          <w:sz w:val="14"/>
        </w:rPr>
        <w:t xml:space="preserve"> Le véhicule loué </w:t>
      </w:r>
      <w:r>
        <w:rPr>
          <w:rFonts w:ascii="Arial" w:eastAsia="Arial" w:hAnsi="Arial"/>
          <w:color w:val="000000"/>
          <w:sz w:val="14"/>
        </w:rPr>
        <w:t xml:space="preserve">en Belgique </w:t>
      </w:r>
      <w:r w:rsidRPr="00D67B22">
        <w:rPr>
          <w:rFonts w:ascii="Arial" w:eastAsia="Arial" w:hAnsi="Arial"/>
          <w:color w:val="000000"/>
          <w:sz w:val="14"/>
        </w:rPr>
        <w:t xml:space="preserve">sera immatriculé au nom du Loueur. Le véhicule loué </w:t>
      </w:r>
      <w:r>
        <w:rPr>
          <w:rFonts w:ascii="Arial" w:eastAsia="Arial" w:hAnsi="Arial"/>
          <w:color w:val="000000"/>
          <w:sz w:val="14"/>
        </w:rPr>
        <w:t xml:space="preserve">au Luxembourg </w:t>
      </w:r>
      <w:r w:rsidRPr="00D67B22">
        <w:rPr>
          <w:rFonts w:ascii="Arial" w:eastAsia="Arial" w:hAnsi="Arial"/>
          <w:color w:val="000000"/>
          <w:sz w:val="14"/>
        </w:rPr>
        <w:t xml:space="preserve">sera immatriculé au nom du </w:t>
      </w:r>
      <w:r>
        <w:rPr>
          <w:rFonts w:ascii="Arial" w:eastAsia="Arial" w:hAnsi="Arial"/>
          <w:color w:val="000000"/>
          <w:sz w:val="14"/>
        </w:rPr>
        <w:t>Locataire</w:t>
      </w:r>
    </w:p>
    <w:p w14:paraId="0F9AF8CC" w14:textId="3F39E15A" w:rsidR="000F479D" w:rsidRPr="000F479D" w:rsidRDefault="000F479D" w:rsidP="000F479D">
      <w:pPr>
        <w:spacing w:line="161" w:lineRule="exact"/>
        <w:jc w:val="both"/>
        <w:textAlignment w:val="baseline"/>
        <w:rPr>
          <w:rFonts w:ascii="Arial" w:eastAsia="Arial" w:hAnsi="Arial"/>
          <w:color w:val="000000"/>
          <w:sz w:val="14"/>
        </w:rPr>
      </w:pPr>
      <w:r w:rsidRPr="00D67B22">
        <w:rPr>
          <w:rFonts w:ascii="Arial" w:eastAsia="Arial" w:hAnsi="Arial"/>
          <w:b/>
          <w:color w:val="000000"/>
          <w:sz w:val="13"/>
          <w:u w:val="single"/>
        </w:rPr>
        <w:t>Art. 1.</w:t>
      </w:r>
      <w:r>
        <w:rPr>
          <w:rFonts w:ascii="Arial" w:eastAsia="Arial" w:hAnsi="Arial"/>
          <w:b/>
          <w:color w:val="000000"/>
          <w:sz w:val="13"/>
          <w:u w:val="single"/>
        </w:rPr>
        <w:t>9</w:t>
      </w:r>
      <w:r w:rsidRPr="00D67B22">
        <w:rPr>
          <w:rFonts w:ascii="Arial" w:eastAsia="Arial" w:hAnsi="Arial"/>
          <w:b/>
          <w:color w:val="000000"/>
          <w:sz w:val="13"/>
          <w:u w:val="single"/>
        </w:rPr>
        <w:t xml:space="preserve"> : Bâtiments du </w:t>
      </w:r>
      <w:r>
        <w:rPr>
          <w:rFonts w:ascii="Arial" w:eastAsia="Arial" w:hAnsi="Arial"/>
          <w:b/>
          <w:color w:val="000000"/>
          <w:sz w:val="13"/>
          <w:u w:val="single"/>
        </w:rPr>
        <w:t>Locataire</w:t>
      </w:r>
      <w:r w:rsidRPr="00DD507E">
        <w:rPr>
          <w:rFonts w:ascii="Arial" w:eastAsia="Arial" w:hAnsi="Arial"/>
          <w:b/>
          <w:color w:val="000000"/>
          <w:sz w:val="13"/>
        </w:rPr>
        <w:t xml:space="preserve"> : </w:t>
      </w:r>
      <w:r w:rsidRPr="00D67B22">
        <w:rPr>
          <w:rFonts w:ascii="Arial" w:eastAsia="Arial" w:hAnsi="Arial"/>
          <w:color w:val="000000"/>
          <w:sz w:val="14"/>
        </w:rPr>
        <w:t xml:space="preserve"> Le </w:t>
      </w:r>
      <w:r>
        <w:rPr>
          <w:rFonts w:ascii="Arial" w:eastAsia="Arial" w:hAnsi="Arial"/>
          <w:color w:val="000000"/>
          <w:sz w:val="14"/>
        </w:rPr>
        <w:t>Locataire</w:t>
      </w:r>
      <w:r w:rsidRPr="00D67B22">
        <w:rPr>
          <w:rFonts w:ascii="Arial" w:eastAsia="Arial" w:hAnsi="Arial"/>
          <w:color w:val="000000"/>
          <w:sz w:val="14"/>
        </w:rPr>
        <w:t xml:space="preserve"> s'engage à informer le Loueur de l'identité du propriétaire des bâtiments ou terrains où il entreposera ou peut</w:t>
      </w:r>
      <w:r>
        <w:rPr>
          <w:rFonts w:ascii="Arial" w:eastAsia="Arial" w:hAnsi="Arial"/>
          <w:color w:val="000000"/>
          <w:sz w:val="14"/>
        </w:rPr>
        <w:t xml:space="preserve"> </w:t>
      </w:r>
      <w:r w:rsidRPr="00D67B22">
        <w:rPr>
          <w:rFonts w:ascii="Arial" w:eastAsia="Arial" w:hAnsi="Arial"/>
          <w:color w:val="000000"/>
          <w:sz w:val="14"/>
        </w:rPr>
        <w:t xml:space="preserve">occasionnellement entreposer le véhicule. Dans le cas où le </w:t>
      </w:r>
      <w:r>
        <w:rPr>
          <w:rFonts w:ascii="Arial" w:eastAsia="Arial" w:hAnsi="Arial"/>
          <w:color w:val="000000"/>
          <w:sz w:val="14"/>
        </w:rPr>
        <w:t>Locataire</w:t>
      </w:r>
      <w:r w:rsidRPr="00D67B22">
        <w:rPr>
          <w:rFonts w:ascii="Arial" w:eastAsia="Arial" w:hAnsi="Arial"/>
          <w:color w:val="000000"/>
          <w:sz w:val="14"/>
        </w:rPr>
        <w:t xml:space="preserve"> n'est pas propriétaire du bâtiment ou terrain occupé, le Loueur avertira le propriétaire du fait que les véhicules qui y seraient éventuellement entreposés par le </w:t>
      </w:r>
      <w:r>
        <w:rPr>
          <w:rFonts w:ascii="Arial" w:eastAsia="Arial" w:hAnsi="Arial"/>
          <w:color w:val="000000"/>
          <w:sz w:val="14"/>
        </w:rPr>
        <w:t>Locataire</w:t>
      </w:r>
      <w:r w:rsidRPr="00D67B22">
        <w:rPr>
          <w:rFonts w:ascii="Arial" w:eastAsia="Arial" w:hAnsi="Arial"/>
          <w:color w:val="000000"/>
          <w:sz w:val="14"/>
        </w:rPr>
        <w:t xml:space="preserve"> sont la propriété d'un Loueur mobilier et ne peuvent être saisis par le propriétaire en vertu du privilège du Loueur.</w:t>
      </w:r>
    </w:p>
    <w:p w14:paraId="474759FD" w14:textId="77777777" w:rsidR="000F479D" w:rsidRPr="00D83FFA" w:rsidRDefault="000F479D" w:rsidP="005F45B5">
      <w:pPr>
        <w:spacing w:after="120" w:line="161" w:lineRule="exact"/>
        <w:jc w:val="both"/>
        <w:textAlignment w:val="baseline"/>
        <w:rPr>
          <w:rFonts w:ascii="Arial" w:eastAsia="Arial" w:hAnsi="Arial"/>
          <w:b/>
          <w:color w:val="000000"/>
          <w:sz w:val="13"/>
          <w:u w:val="single"/>
        </w:rPr>
      </w:pPr>
      <w:r w:rsidRPr="00D83FFA">
        <w:rPr>
          <w:rFonts w:ascii="Arial" w:eastAsia="Arial" w:hAnsi="Arial"/>
          <w:b/>
          <w:color w:val="000000"/>
          <w:sz w:val="13"/>
          <w:u w:val="single"/>
        </w:rPr>
        <w:t>Art. 1.10 : Adhésion facultative à des prestations :</w:t>
      </w:r>
    </w:p>
    <w:p w14:paraId="10AAEAE6" w14:textId="3DA40E4B" w:rsidR="000F479D" w:rsidRDefault="000F479D" w:rsidP="000F479D">
      <w:pPr>
        <w:spacing w:after="120" w:line="161" w:lineRule="exact"/>
        <w:jc w:val="both"/>
        <w:textAlignment w:val="baseline"/>
        <w:rPr>
          <w:rFonts w:ascii="Arial" w:eastAsia="Arial" w:hAnsi="Arial"/>
          <w:color w:val="000000"/>
          <w:spacing w:val="-1"/>
          <w:sz w:val="14"/>
        </w:rPr>
      </w:pPr>
      <w:r w:rsidRPr="00981C76">
        <w:rPr>
          <w:rFonts w:ascii="Arial" w:eastAsia="Arial" w:hAnsi="Arial"/>
          <w:color w:val="000000"/>
          <w:spacing w:val="-1"/>
          <w:sz w:val="14"/>
        </w:rPr>
        <w:t>Lorsque le contrat inclut des prestations facultatives, le Locataire peut donner mandat</w:t>
      </w:r>
      <w:r>
        <w:rPr>
          <w:rFonts w:ascii="Arial" w:eastAsia="Arial" w:hAnsi="Arial"/>
          <w:color w:val="000000"/>
          <w:spacing w:val="-1"/>
          <w:sz w:val="14"/>
        </w:rPr>
        <w:t xml:space="preserve"> </w:t>
      </w:r>
      <w:r w:rsidRPr="00F20560">
        <w:rPr>
          <w:rFonts w:ascii="Arial" w:eastAsia="Arial" w:hAnsi="Arial"/>
          <w:color w:val="000000"/>
          <w:spacing w:val="-1"/>
          <w:sz w:val="14"/>
        </w:rPr>
        <w:t>au Loueur pour souscrire pour son compte (du Locataire), pour le véhicule objet du présent contrat de location, une ou plusieurs prestations citées ci-dessous, son adhésion à l'une ou plusieurs d'entre elles étant matérialisée par la tarification indiquée dans les conditions particulières.</w:t>
      </w:r>
    </w:p>
    <w:p w14:paraId="57D6AE72" w14:textId="7CF3C166" w:rsidR="000F479D" w:rsidRPr="00981C76" w:rsidRDefault="000F479D" w:rsidP="000F479D">
      <w:pPr>
        <w:tabs>
          <w:tab w:val="left" w:pos="216"/>
        </w:tabs>
        <w:spacing w:after="0" w:line="161" w:lineRule="exact"/>
        <w:jc w:val="both"/>
        <w:textAlignment w:val="baseline"/>
        <w:rPr>
          <w:rFonts w:ascii="Arial" w:eastAsia="Arial" w:hAnsi="Arial"/>
          <w:color w:val="000000"/>
          <w:spacing w:val="-1"/>
          <w:sz w:val="14"/>
        </w:rPr>
      </w:pPr>
      <w:r w:rsidRPr="00981C76">
        <w:rPr>
          <w:rFonts w:ascii="Arial" w:eastAsia="Arial" w:hAnsi="Arial"/>
          <w:color w:val="000000"/>
          <w:spacing w:val="-1"/>
          <w:sz w:val="14"/>
        </w:rPr>
        <w:t>Prestations d’assurance, souscrites auprès de compagnies agréées, telles que :</w:t>
      </w:r>
    </w:p>
    <w:p w14:paraId="61EF355C" w14:textId="77777777" w:rsidR="000F479D" w:rsidRPr="00D83FFA" w:rsidRDefault="000F479D" w:rsidP="000F479D">
      <w:pPr>
        <w:numPr>
          <w:ilvl w:val="0"/>
          <w:numId w:val="7"/>
        </w:numPr>
        <w:spacing w:after="0" w:line="161" w:lineRule="exact"/>
        <w:ind w:left="113"/>
        <w:jc w:val="both"/>
        <w:textAlignment w:val="baseline"/>
        <w:rPr>
          <w:rFonts w:ascii="Arial" w:eastAsia="Arial" w:hAnsi="Arial"/>
          <w:color w:val="000000"/>
          <w:spacing w:val="-1"/>
          <w:sz w:val="14"/>
        </w:rPr>
      </w:pPr>
      <w:r w:rsidRPr="00D83FFA">
        <w:rPr>
          <w:rFonts w:ascii="Arial" w:eastAsia="Arial" w:hAnsi="Arial"/>
          <w:color w:val="000000"/>
          <w:spacing w:val="-1"/>
          <w:sz w:val="14"/>
        </w:rPr>
        <w:t>Assurance Responsabilité Civile,</w:t>
      </w:r>
    </w:p>
    <w:p w14:paraId="30DF047B" w14:textId="77777777" w:rsidR="000F479D" w:rsidRPr="00D83FFA" w:rsidRDefault="000F479D" w:rsidP="000F479D">
      <w:pPr>
        <w:numPr>
          <w:ilvl w:val="0"/>
          <w:numId w:val="7"/>
        </w:numPr>
        <w:spacing w:after="0" w:line="158" w:lineRule="exact"/>
        <w:ind w:left="113"/>
        <w:jc w:val="both"/>
        <w:textAlignment w:val="baseline"/>
        <w:rPr>
          <w:rFonts w:ascii="Arial" w:eastAsia="Arial" w:hAnsi="Arial"/>
          <w:color w:val="000000"/>
          <w:spacing w:val="-1"/>
          <w:sz w:val="14"/>
        </w:rPr>
      </w:pPr>
      <w:r w:rsidRPr="00D83FFA">
        <w:rPr>
          <w:rFonts w:ascii="Arial" w:eastAsia="Arial" w:hAnsi="Arial"/>
          <w:color w:val="000000"/>
          <w:spacing w:val="-1"/>
          <w:sz w:val="14"/>
        </w:rPr>
        <w:t>Assurance Défense en Justice,</w:t>
      </w:r>
    </w:p>
    <w:p w14:paraId="76BBB866" w14:textId="77777777" w:rsidR="000F479D" w:rsidRDefault="000F479D" w:rsidP="000F479D">
      <w:pPr>
        <w:numPr>
          <w:ilvl w:val="0"/>
          <w:numId w:val="7"/>
        </w:numPr>
        <w:spacing w:after="0" w:line="161" w:lineRule="exact"/>
        <w:ind w:left="113"/>
        <w:jc w:val="both"/>
        <w:textAlignment w:val="baseline"/>
        <w:rPr>
          <w:rFonts w:ascii="Arial" w:eastAsia="Arial" w:hAnsi="Arial"/>
          <w:color w:val="000000"/>
          <w:spacing w:val="-2"/>
          <w:sz w:val="14"/>
        </w:rPr>
      </w:pPr>
      <w:r w:rsidRPr="00D83FFA">
        <w:rPr>
          <w:rFonts w:ascii="Arial" w:eastAsia="Arial" w:hAnsi="Arial"/>
          <w:color w:val="000000"/>
          <w:spacing w:val="-2"/>
          <w:sz w:val="14"/>
        </w:rPr>
        <w:t>Assurance Conducteur,</w:t>
      </w:r>
    </w:p>
    <w:p w14:paraId="1A9E1978" w14:textId="77777777" w:rsidR="000F479D" w:rsidRDefault="000F479D" w:rsidP="000F479D">
      <w:pPr>
        <w:tabs>
          <w:tab w:val="left" w:pos="216"/>
        </w:tabs>
        <w:spacing w:after="120" w:line="161" w:lineRule="exact"/>
        <w:jc w:val="both"/>
        <w:textAlignment w:val="baseline"/>
        <w:rPr>
          <w:rFonts w:ascii="Arial" w:eastAsia="Arial" w:hAnsi="Arial"/>
          <w:color w:val="000000"/>
          <w:spacing w:val="-2"/>
          <w:sz w:val="14"/>
        </w:rPr>
      </w:pPr>
    </w:p>
    <w:p w14:paraId="08E1933E" w14:textId="77777777" w:rsidR="0061225B" w:rsidRDefault="000F479D" w:rsidP="0061225B">
      <w:pPr>
        <w:tabs>
          <w:tab w:val="left" w:pos="216"/>
        </w:tabs>
        <w:spacing w:after="120" w:line="161" w:lineRule="exact"/>
        <w:jc w:val="both"/>
        <w:textAlignment w:val="baseline"/>
        <w:rPr>
          <w:rFonts w:ascii="Arial" w:eastAsia="Arial" w:hAnsi="Arial"/>
          <w:color w:val="000000"/>
          <w:spacing w:val="-2"/>
          <w:sz w:val="14"/>
        </w:rPr>
      </w:pPr>
      <w:r w:rsidRPr="00474D58">
        <w:rPr>
          <w:rFonts w:ascii="Arial" w:eastAsia="Arial" w:hAnsi="Arial"/>
          <w:color w:val="000000"/>
          <w:spacing w:val="-2"/>
          <w:sz w:val="14"/>
        </w:rPr>
        <w:t>Services de protection contractuelle, proposés par le Loueur ou un prestataire partenaire, tels que</w:t>
      </w:r>
      <w:r w:rsidR="0061225B">
        <w:rPr>
          <w:rFonts w:ascii="Arial" w:eastAsia="Arial" w:hAnsi="Arial"/>
          <w:color w:val="000000"/>
          <w:spacing w:val="-2"/>
          <w:sz w:val="14"/>
        </w:rPr>
        <w:t> :</w:t>
      </w:r>
    </w:p>
    <w:p w14:paraId="4603D568" w14:textId="140CB375" w:rsidR="000F479D" w:rsidRPr="00D83FFA" w:rsidRDefault="000F479D" w:rsidP="0061225B">
      <w:pPr>
        <w:tabs>
          <w:tab w:val="left" w:pos="216"/>
        </w:tabs>
        <w:spacing w:after="120" w:line="161" w:lineRule="exact"/>
        <w:jc w:val="both"/>
        <w:textAlignment w:val="baseline"/>
        <w:rPr>
          <w:rFonts w:ascii="Arial" w:eastAsia="Arial" w:hAnsi="Arial"/>
          <w:color w:val="000000"/>
          <w:spacing w:val="-2"/>
          <w:sz w:val="14"/>
        </w:rPr>
      </w:pPr>
      <w:r w:rsidRPr="00474D58">
        <w:rPr>
          <w:rFonts w:ascii="Arial" w:eastAsia="Arial" w:hAnsi="Arial"/>
          <w:color w:val="000000"/>
          <w:spacing w:val="-2"/>
          <w:sz w:val="14"/>
        </w:rPr>
        <w:t>La formule</w:t>
      </w:r>
      <w:r w:rsidRPr="00474D58">
        <w:rPr>
          <w:rFonts w:ascii="Arial" w:eastAsia="Arial" w:hAnsi="Arial"/>
          <w:color w:val="000000"/>
          <w:sz w:val="14"/>
        </w:rPr>
        <w:t xml:space="preserve"> </w:t>
      </w:r>
      <w:r w:rsidRPr="00D83FFA">
        <w:rPr>
          <w:rFonts w:ascii="Arial" w:eastAsia="Arial" w:hAnsi="Arial"/>
          <w:color w:val="000000"/>
          <w:sz w:val="14"/>
        </w:rPr>
        <w:t>Dégâts matériels</w:t>
      </w:r>
      <w:r w:rsidRPr="00474D58">
        <w:rPr>
          <w:rFonts w:ascii="Arial" w:eastAsia="Arial" w:hAnsi="Arial"/>
          <w:color w:val="000000"/>
          <w:spacing w:val="-2"/>
          <w:sz w:val="14"/>
        </w:rPr>
        <w:t xml:space="preserve"> </w:t>
      </w:r>
      <w:proofErr w:type="spellStart"/>
      <w:r w:rsidRPr="00474D58">
        <w:rPr>
          <w:rFonts w:ascii="Arial" w:eastAsia="Arial" w:hAnsi="Arial"/>
          <w:color w:val="000000"/>
          <w:spacing w:val="-2"/>
          <w:sz w:val="14"/>
        </w:rPr>
        <w:t>Lease</w:t>
      </w:r>
      <w:proofErr w:type="spellEnd"/>
      <w:r w:rsidRPr="00474D58">
        <w:rPr>
          <w:rFonts w:ascii="Arial" w:eastAsia="Arial" w:hAnsi="Arial"/>
          <w:color w:val="000000"/>
          <w:spacing w:val="-2"/>
          <w:sz w:val="14"/>
        </w:rPr>
        <w:t xml:space="preserve"> Cover (service d’exclusion partielle de responsabilité, ne constituant pas une assurance).</w:t>
      </w:r>
    </w:p>
    <w:p w14:paraId="1C1EE035" w14:textId="77777777" w:rsidR="000F479D" w:rsidRPr="00474D58" w:rsidRDefault="000F479D" w:rsidP="005F45B5">
      <w:pPr>
        <w:spacing w:after="120" w:line="161" w:lineRule="exact"/>
        <w:jc w:val="both"/>
        <w:textAlignment w:val="baseline"/>
        <w:rPr>
          <w:rFonts w:ascii="Arial" w:eastAsia="Arial" w:hAnsi="Arial"/>
          <w:color w:val="000000"/>
          <w:sz w:val="14"/>
        </w:rPr>
      </w:pPr>
      <w:r w:rsidRPr="00D83FFA">
        <w:rPr>
          <w:rFonts w:ascii="Arial" w:eastAsia="Arial" w:hAnsi="Arial"/>
          <w:color w:val="000000"/>
          <w:sz w:val="14"/>
        </w:rPr>
        <w:t xml:space="preserve">2. </w:t>
      </w:r>
      <w:r w:rsidRPr="00474D58">
        <w:rPr>
          <w:rFonts w:ascii="Arial" w:eastAsia="Arial" w:hAnsi="Arial"/>
          <w:color w:val="000000"/>
          <w:sz w:val="14"/>
        </w:rPr>
        <w:t>Si le Locataire adhère à l'une ou plusieurs de ces prestations, il reconnaît que le Loueur est mandaté par les prestataires concernés et/ou par la marque automobile pour facturer, encaisser et reverser les montants correspondants.</w:t>
      </w:r>
    </w:p>
    <w:p w14:paraId="04E2C5FA" w14:textId="48EAAEF3" w:rsidR="000F479D" w:rsidRPr="005F45B5" w:rsidRDefault="000F479D" w:rsidP="005F45B5">
      <w:pPr>
        <w:spacing w:after="120" w:line="161" w:lineRule="exact"/>
        <w:jc w:val="both"/>
        <w:textAlignment w:val="baseline"/>
        <w:rPr>
          <w:rFonts w:ascii="Arial" w:eastAsia="Arial" w:hAnsi="Arial"/>
          <w:sz w:val="14"/>
        </w:rPr>
      </w:pPr>
      <w:r w:rsidRPr="00474D58">
        <w:rPr>
          <w:rFonts w:ascii="Arial" w:eastAsia="Arial" w:hAnsi="Arial"/>
          <w:color w:val="000000"/>
          <w:sz w:val="14"/>
        </w:rPr>
        <w:t>Le détail des prestations souscrites figure dans les conditions particulières de la présente convention.</w:t>
      </w:r>
      <w:r w:rsidRPr="00474D58" w:rsidDel="00D83FFA">
        <w:rPr>
          <w:rFonts w:ascii="Arial" w:eastAsia="Arial" w:hAnsi="Arial"/>
          <w:color w:val="000000"/>
          <w:sz w:val="14"/>
        </w:rPr>
        <w:t xml:space="preserve"> </w:t>
      </w:r>
    </w:p>
    <w:p w14:paraId="297B9642" w14:textId="3D611105" w:rsidR="000F479D" w:rsidRPr="00474D58" w:rsidRDefault="000F479D" w:rsidP="000F479D">
      <w:pPr>
        <w:spacing w:line="161" w:lineRule="exact"/>
        <w:jc w:val="both"/>
        <w:textAlignment w:val="baseline"/>
        <w:rPr>
          <w:rFonts w:ascii="Arial" w:eastAsia="Arial" w:hAnsi="Arial"/>
          <w:sz w:val="14"/>
        </w:rPr>
      </w:pPr>
      <w:r>
        <w:rPr>
          <w:rFonts w:ascii="Arial" w:eastAsia="Arial" w:hAnsi="Arial"/>
          <w:sz w:val="14"/>
        </w:rPr>
        <w:t xml:space="preserve">3. </w:t>
      </w:r>
      <w:r w:rsidRPr="00474D58">
        <w:rPr>
          <w:rFonts w:ascii="Arial" w:eastAsia="Arial" w:hAnsi="Arial"/>
          <w:sz w:val="14"/>
        </w:rPr>
        <w:t>Le Locataire donne également mandat au Loueur pour prélever, en même temps que le montant du loyer, les cotisations afférentes aux prestations souscrites en application du présent article.</w:t>
      </w:r>
    </w:p>
    <w:p w14:paraId="054038BF" w14:textId="77777777" w:rsidR="000F479D" w:rsidRPr="00665C7B" w:rsidRDefault="000F479D" w:rsidP="005F45B5">
      <w:pPr>
        <w:spacing w:after="120" w:line="161" w:lineRule="exact"/>
        <w:jc w:val="both"/>
        <w:textAlignment w:val="baseline"/>
        <w:rPr>
          <w:rFonts w:ascii="Arial" w:eastAsia="Arial" w:hAnsi="Arial"/>
          <w:b/>
          <w:color w:val="000000"/>
          <w:sz w:val="13"/>
          <w:u w:val="single"/>
        </w:rPr>
      </w:pPr>
      <w:r w:rsidRPr="00665C7B">
        <w:rPr>
          <w:rFonts w:ascii="Arial" w:eastAsia="Arial" w:hAnsi="Arial"/>
          <w:b/>
          <w:color w:val="000000"/>
          <w:sz w:val="13"/>
          <w:u w:val="single"/>
        </w:rPr>
        <w:t>Art.</w:t>
      </w:r>
      <w:r>
        <w:rPr>
          <w:rFonts w:ascii="Arial" w:eastAsia="Arial" w:hAnsi="Arial"/>
          <w:b/>
          <w:color w:val="000000"/>
          <w:sz w:val="13"/>
          <w:u w:val="single"/>
        </w:rPr>
        <w:t>1</w:t>
      </w:r>
      <w:r w:rsidRPr="00665C7B">
        <w:rPr>
          <w:rFonts w:ascii="Arial" w:eastAsia="Arial" w:hAnsi="Arial"/>
          <w:b/>
          <w:color w:val="000000"/>
          <w:sz w:val="13"/>
          <w:u w:val="single"/>
        </w:rPr>
        <w:t>.</w:t>
      </w:r>
      <w:r>
        <w:rPr>
          <w:rFonts w:ascii="Arial" w:eastAsia="Arial" w:hAnsi="Arial"/>
          <w:b/>
          <w:color w:val="000000"/>
          <w:sz w:val="13"/>
          <w:u w:val="single"/>
        </w:rPr>
        <w:t>11</w:t>
      </w:r>
      <w:r w:rsidRPr="00665C7B">
        <w:rPr>
          <w:rFonts w:ascii="Arial" w:eastAsia="Arial" w:hAnsi="Arial"/>
          <w:b/>
          <w:color w:val="000000"/>
          <w:sz w:val="13"/>
          <w:u w:val="single"/>
        </w:rPr>
        <w:t xml:space="preserve"> Communications</w:t>
      </w:r>
    </w:p>
    <w:p w14:paraId="0BCDB7E7" w14:textId="77777777" w:rsidR="000F479D" w:rsidRDefault="000F479D" w:rsidP="00A669F2">
      <w:pPr>
        <w:spacing w:after="120" w:line="161" w:lineRule="exact"/>
        <w:jc w:val="both"/>
        <w:textAlignment w:val="baseline"/>
        <w:rPr>
          <w:rFonts w:ascii="Arial" w:eastAsia="Arial" w:hAnsi="Arial"/>
          <w:sz w:val="14"/>
        </w:rPr>
      </w:pPr>
      <w:r w:rsidRPr="00BA4315">
        <w:rPr>
          <w:rFonts w:ascii="Arial" w:eastAsia="Arial" w:hAnsi="Arial"/>
          <w:sz w:val="14"/>
        </w:rPr>
        <w:t xml:space="preserve">Toutes communications au Locataire seront valablement faites à l'adresse indiquée aux présentes, sauf à notifier au Loueur par lettre recommandée tout changement d'adresse qui interviendrait. </w:t>
      </w:r>
    </w:p>
    <w:p w14:paraId="6E14DB74" w14:textId="77777777" w:rsidR="000F479D" w:rsidRDefault="000F479D" w:rsidP="00A669F2">
      <w:pPr>
        <w:spacing w:after="120" w:line="161" w:lineRule="exact"/>
        <w:jc w:val="both"/>
        <w:textAlignment w:val="baseline"/>
        <w:rPr>
          <w:rFonts w:ascii="Arial" w:eastAsia="Arial" w:hAnsi="Arial"/>
          <w:sz w:val="14"/>
        </w:rPr>
      </w:pPr>
      <w:r w:rsidRPr="00BA4315">
        <w:rPr>
          <w:rFonts w:ascii="Arial" w:eastAsia="Arial" w:hAnsi="Arial"/>
          <w:sz w:val="14"/>
        </w:rPr>
        <w:t>Si la carence du Locataire oblige le Loueur à rechercher son adresse, sans préjudice à toutes autres indemnités, cette recherche entraînera l'exigibilité d'une somme de 25 euros par demande de recherche d'adresse adressée aux autorités publiques.</w:t>
      </w:r>
    </w:p>
    <w:p w14:paraId="3133D65F" w14:textId="77777777" w:rsidR="000F479D" w:rsidRDefault="000F479D" w:rsidP="00A669F2">
      <w:pPr>
        <w:spacing w:after="120" w:line="161" w:lineRule="exact"/>
        <w:jc w:val="both"/>
        <w:textAlignment w:val="baseline"/>
        <w:rPr>
          <w:rFonts w:ascii="Arial" w:eastAsia="Arial" w:hAnsi="Arial"/>
          <w:sz w:val="14"/>
        </w:rPr>
      </w:pPr>
      <w:r w:rsidRPr="000511ED">
        <w:rPr>
          <w:rFonts w:ascii="Arial" w:eastAsia="Arial" w:hAnsi="Arial"/>
          <w:sz w:val="14"/>
        </w:rPr>
        <w:t>Si, après la signature du présent contrat, le Locataire demande au Loueur l’envoi d’une copie d’un document, il lui sera facturé 7 € par page du document dont la copie est demandée, à titre de frais administratifs.</w:t>
      </w:r>
    </w:p>
    <w:p w14:paraId="2CB3BD46" w14:textId="77777777" w:rsidR="000F479D" w:rsidRDefault="000F479D" w:rsidP="0047423A">
      <w:pPr>
        <w:spacing w:after="240" w:line="161" w:lineRule="exact"/>
        <w:jc w:val="both"/>
        <w:textAlignment w:val="baseline"/>
        <w:rPr>
          <w:rFonts w:ascii="Arial" w:eastAsia="Arial" w:hAnsi="Arial"/>
          <w:sz w:val="14"/>
        </w:rPr>
      </w:pPr>
      <w:bookmarkStart w:id="2" w:name="_Hlk211524376"/>
      <w:r w:rsidRPr="00EC428B">
        <w:rPr>
          <w:rFonts w:ascii="Arial" w:eastAsia="Arial" w:hAnsi="Arial"/>
          <w:sz w:val="14"/>
        </w:rPr>
        <w:t>En cas de déménagement dans un pays autre que celui d</w:t>
      </w:r>
      <w:r>
        <w:rPr>
          <w:rFonts w:ascii="Arial" w:eastAsia="Arial" w:hAnsi="Arial"/>
          <w:sz w:val="14"/>
        </w:rPr>
        <w:t>e l’</w:t>
      </w:r>
      <w:r w:rsidRPr="00EC428B">
        <w:rPr>
          <w:rFonts w:ascii="Arial" w:eastAsia="Arial" w:hAnsi="Arial"/>
          <w:sz w:val="14"/>
        </w:rPr>
        <w:t xml:space="preserve">immatriculation du véhicule, le </w:t>
      </w:r>
      <w:r>
        <w:rPr>
          <w:rFonts w:ascii="Arial" w:eastAsia="Arial" w:hAnsi="Arial"/>
          <w:sz w:val="14"/>
        </w:rPr>
        <w:t>Locataire</w:t>
      </w:r>
      <w:r w:rsidRPr="00EC428B">
        <w:rPr>
          <w:rFonts w:ascii="Arial" w:eastAsia="Arial" w:hAnsi="Arial"/>
          <w:sz w:val="14"/>
        </w:rPr>
        <w:t xml:space="preserve"> est informé que cela peut entraîner la résiliation du contrat, conformément à l’article 3.3</w:t>
      </w:r>
      <w:r>
        <w:rPr>
          <w:rFonts w:ascii="Arial" w:eastAsia="Arial" w:hAnsi="Arial"/>
          <w:sz w:val="14"/>
        </w:rPr>
        <w:t>.a.9</w:t>
      </w:r>
      <w:r w:rsidRPr="00EC428B">
        <w:rPr>
          <w:rFonts w:ascii="Arial" w:eastAsia="Arial" w:hAnsi="Arial"/>
          <w:sz w:val="14"/>
        </w:rPr>
        <w:t>.</w:t>
      </w:r>
    </w:p>
    <w:p w14:paraId="351ACABB" w14:textId="77777777" w:rsidR="00E732C7" w:rsidRDefault="00E732C7" w:rsidP="00E732C7">
      <w:pPr>
        <w:spacing w:after="120" w:line="161" w:lineRule="exact"/>
        <w:jc w:val="both"/>
        <w:textAlignment w:val="baseline"/>
        <w:rPr>
          <w:rFonts w:ascii="Arial" w:eastAsia="Arial" w:hAnsi="Arial"/>
          <w:sz w:val="14"/>
        </w:rPr>
      </w:pPr>
    </w:p>
    <w:p w14:paraId="1A9219EC" w14:textId="60D2FFE9" w:rsidR="0047423A" w:rsidRPr="0047423A" w:rsidRDefault="0047423A" w:rsidP="0047423A">
      <w:pPr>
        <w:spacing w:after="240" w:line="161" w:lineRule="exact"/>
        <w:jc w:val="both"/>
        <w:textAlignment w:val="baseline"/>
        <w:rPr>
          <w:rFonts w:ascii="Arial" w:eastAsia="Arial" w:hAnsi="Arial"/>
          <w:b/>
          <w:bCs/>
          <w:sz w:val="18"/>
          <w:szCs w:val="32"/>
        </w:rPr>
      </w:pPr>
      <w:r w:rsidRPr="0047423A">
        <w:rPr>
          <w:rFonts w:ascii="Arial" w:eastAsia="Arial" w:hAnsi="Arial"/>
          <w:b/>
          <w:bCs/>
          <w:sz w:val="18"/>
          <w:szCs w:val="32"/>
        </w:rPr>
        <w:t>Chapitre 2. Conditions Applicables au volet « Assurances et de gestion de sinistres »</w:t>
      </w:r>
    </w:p>
    <w:bookmarkEnd w:id="2"/>
    <w:p w14:paraId="6E7FDB70" w14:textId="77777777" w:rsidR="005D5B89" w:rsidRPr="00D67B22" w:rsidRDefault="005D5B89" w:rsidP="005D5B89">
      <w:pPr>
        <w:spacing w:after="120" w:line="145" w:lineRule="exact"/>
        <w:jc w:val="both"/>
        <w:textAlignment w:val="baseline"/>
        <w:rPr>
          <w:rFonts w:ascii="Arial" w:eastAsia="Arial" w:hAnsi="Arial"/>
          <w:b/>
          <w:color w:val="000000"/>
          <w:spacing w:val="-4"/>
          <w:sz w:val="14"/>
        </w:rPr>
      </w:pPr>
      <w:r w:rsidRPr="00D67B22">
        <w:rPr>
          <w:rFonts w:ascii="Arial" w:eastAsia="Arial" w:hAnsi="Arial"/>
          <w:b/>
          <w:color w:val="000000"/>
          <w:spacing w:val="-4"/>
          <w:sz w:val="14"/>
        </w:rPr>
        <w:t>Art. 2.A Convention d'Assurances :</w:t>
      </w:r>
    </w:p>
    <w:p w14:paraId="3A1246A8" w14:textId="77777777" w:rsidR="005D5B89" w:rsidRDefault="005D5B89" w:rsidP="005D5B89">
      <w:pPr>
        <w:spacing w:after="120" w:line="161" w:lineRule="exact"/>
        <w:jc w:val="both"/>
        <w:textAlignment w:val="baseline"/>
        <w:rPr>
          <w:rFonts w:ascii="Arial" w:eastAsia="Arial" w:hAnsi="Arial"/>
          <w:color w:val="000000"/>
          <w:spacing w:val="1"/>
          <w:sz w:val="14"/>
        </w:rPr>
      </w:pPr>
      <w:r w:rsidRPr="00D67B22">
        <w:rPr>
          <w:rFonts w:ascii="Arial" w:eastAsia="Arial" w:hAnsi="Arial"/>
          <w:b/>
          <w:color w:val="000000"/>
          <w:spacing w:val="1"/>
          <w:sz w:val="13"/>
          <w:u w:val="single"/>
        </w:rPr>
        <w:t>2.A.2.: Assur</w:t>
      </w:r>
      <w:r>
        <w:rPr>
          <w:rFonts w:ascii="Arial" w:eastAsia="Arial" w:hAnsi="Arial"/>
          <w:b/>
          <w:color w:val="000000"/>
          <w:spacing w:val="1"/>
          <w:sz w:val="13"/>
          <w:u w:val="single"/>
        </w:rPr>
        <w:t>ances</w:t>
      </w:r>
      <w:r w:rsidRPr="00D67B22">
        <w:rPr>
          <w:rFonts w:ascii="Arial" w:eastAsia="Arial" w:hAnsi="Arial"/>
          <w:b/>
          <w:color w:val="000000"/>
          <w:spacing w:val="1"/>
          <w:sz w:val="13"/>
          <w:u w:val="single"/>
        </w:rPr>
        <w:t xml:space="preserve"> :</w:t>
      </w:r>
      <w:r w:rsidRPr="00D67B22">
        <w:rPr>
          <w:rFonts w:ascii="Arial" w:eastAsia="Arial" w:hAnsi="Arial"/>
          <w:color w:val="000000"/>
          <w:spacing w:val="1"/>
          <w:sz w:val="14"/>
        </w:rPr>
        <w:t xml:space="preserve"> </w:t>
      </w:r>
    </w:p>
    <w:p w14:paraId="6A2D7551" w14:textId="77777777" w:rsidR="005D5B89" w:rsidRDefault="005D5B89" w:rsidP="005D5B89">
      <w:pPr>
        <w:spacing w:after="120" w:line="161" w:lineRule="exact"/>
        <w:jc w:val="both"/>
        <w:textAlignment w:val="baseline"/>
        <w:rPr>
          <w:rFonts w:ascii="Arial" w:eastAsia="Arial" w:hAnsi="Arial"/>
          <w:color w:val="000000"/>
          <w:spacing w:val="1"/>
          <w:sz w:val="14"/>
        </w:rPr>
      </w:pPr>
      <w:r w:rsidRPr="003227FF">
        <w:rPr>
          <w:rFonts w:ascii="Arial" w:eastAsia="Arial" w:hAnsi="Arial"/>
          <w:color w:val="000000"/>
          <w:spacing w:val="1"/>
          <w:sz w:val="14"/>
        </w:rPr>
        <w:t>Le Loueur est mandaté par le Locataire pour conclure en son nom et pour son compte les polices d'assurances définies</w:t>
      </w:r>
      <w:r>
        <w:rPr>
          <w:rFonts w:ascii="Arial" w:eastAsia="Arial" w:hAnsi="Arial"/>
          <w:color w:val="000000"/>
          <w:spacing w:val="1"/>
          <w:sz w:val="14"/>
        </w:rPr>
        <w:t xml:space="preserve"> </w:t>
      </w:r>
      <w:r w:rsidRPr="0071095A">
        <w:rPr>
          <w:rFonts w:ascii="Arial" w:eastAsia="Arial" w:hAnsi="Arial"/>
          <w:color w:val="000000"/>
          <w:spacing w:val="1"/>
          <w:sz w:val="14"/>
        </w:rPr>
        <w:t>dans les annexes des conditions particulières du contrat de location.</w:t>
      </w:r>
      <w:r>
        <w:rPr>
          <w:rFonts w:ascii="Arial" w:eastAsia="Arial" w:hAnsi="Arial"/>
          <w:color w:val="000000"/>
          <w:spacing w:val="1"/>
          <w:sz w:val="14"/>
        </w:rPr>
        <w:t xml:space="preserve"> </w:t>
      </w:r>
    </w:p>
    <w:p w14:paraId="6CFA9FE8" w14:textId="77777777" w:rsidR="005D5B89" w:rsidRDefault="005D5B89" w:rsidP="005D5B89">
      <w:pPr>
        <w:spacing w:after="120" w:line="161" w:lineRule="exact"/>
        <w:jc w:val="both"/>
        <w:textAlignment w:val="baseline"/>
        <w:rPr>
          <w:rFonts w:ascii="Arial" w:eastAsia="Arial" w:hAnsi="Arial"/>
          <w:color w:val="000000"/>
          <w:spacing w:val="1"/>
          <w:sz w:val="14"/>
        </w:rPr>
      </w:pPr>
      <w:r w:rsidRPr="00D67B22">
        <w:rPr>
          <w:rFonts w:ascii="Arial" w:eastAsia="Arial" w:hAnsi="Arial"/>
          <w:color w:val="000000"/>
          <w:spacing w:val="1"/>
          <w:sz w:val="14"/>
        </w:rPr>
        <w:t xml:space="preserve">Le </w:t>
      </w:r>
      <w:r>
        <w:rPr>
          <w:rFonts w:ascii="Arial" w:eastAsia="Arial" w:hAnsi="Arial"/>
          <w:color w:val="000000"/>
          <w:spacing w:val="1"/>
          <w:sz w:val="14"/>
        </w:rPr>
        <w:t>Locataire</w:t>
      </w:r>
      <w:r w:rsidRPr="00D67B22">
        <w:rPr>
          <w:rFonts w:ascii="Arial" w:eastAsia="Arial" w:hAnsi="Arial"/>
          <w:color w:val="000000"/>
          <w:spacing w:val="1"/>
          <w:sz w:val="14"/>
        </w:rPr>
        <w:t xml:space="preserve"> s'engage à déclarer au Loueur le vol total, la perte totale du véhicule dès qu'il en a connaissance. Le Loueur se réserve le droit de refacturer des frais de gestion et son préjudice en cas de déclaration tardive après 30 jours à dater de la date du sinistre. </w:t>
      </w:r>
    </w:p>
    <w:p w14:paraId="47F59D3F" w14:textId="55668E5E" w:rsidR="005D5B89" w:rsidRDefault="005D5B89" w:rsidP="005D5B89">
      <w:pPr>
        <w:spacing w:after="120" w:line="161" w:lineRule="exact"/>
        <w:jc w:val="both"/>
        <w:textAlignment w:val="baseline"/>
        <w:rPr>
          <w:rFonts w:ascii="Arial" w:eastAsia="Arial" w:hAnsi="Arial"/>
          <w:color w:val="000000"/>
          <w:spacing w:val="1"/>
          <w:sz w:val="14"/>
        </w:rPr>
      </w:pPr>
      <w:r w:rsidRPr="00D67B22">
        <w:rPr>
          <w:rFonts w:ascii="Arial" w:eastAsia="Arial" w:hAnsi="Arial"/>
          <w:color w:val="000000"/>
          <w:spacing w:val="1"/>
          <w:sz w:val="14"/>
        </w:rPr>
        <w:t xml:space="preserve">Toute augmentation quelconque de prime d'assurance, quel qu'en soit le taux (sinistralité importante, taxes, augmentation des tarifs), sera répercutée par le Loueur au </w:t>
      </w:r>
      <w:r>
        <w:rPr>
          <w:rFonts w:ascii="Arial" w:eastAsia="Arial" w:hAnsi="Arial"/>
          <w:color w:val="000000"/>
          <w:spacing w:val="1"/>
          <w:sz w:val="14"/>
        </w:rPr>
        <w:t>Locataire</w:t>
      </w:r>
      <w:r w:rsidRPr="00D67B22">
        <w:rPr>
          <w:rFonts w:ascii="Arial" w:eastAsia="Arial" w:hAnsi="Arial"/>
          <w:color w:val="000000"/>
          <w:spacing w:val="1"/>
          <w:sz w:val="14"/>
        </w:rPr>
        <w:t>.</w:t>
      </w:r>
    </w:p>
    <w:p w14:paraId="349E5DD8" w14:textId="77777777" w:rsidR="005D5B89" w:rsidRDefault="005D5B89" w:rsidP="005D5B89">
      <w:pPr>
        <w:spacing w:after="120" w:line="161" w:lineRule="exact"/>
        <w:jc w:val="both"/>
        <w:textAlignment w:val="baseline"/>
        <w:rPr>
          <w:rFonts w:ascii="Arial" w:eastAsia="Arial" w:hAnsi="Arial"/>
          <w:color w:val="000000"/>
          <w:spacing w:val="1"/>
          <w:sz w:val="14"/>
        </w:rPr>
      </w:pPr>
      <w:r>
        <w:rPr>
          <w:rFonts w:ascii="Arial" w:eastAsia="Arial" w:hAnsi="Arial"/>
          <w:color w:val="000000"/>
          <w:spacing w:val="1"/>
          <w:sz w:val="14"/>
        </w:rPr>
        <w:t>En l’absence d’assurance par le Loueur, l</w:t>
      </w:r>
      <w:r w:rsidRPr="00D67B22">
        <w:rPr>
          <w:rFonts w:ascii="Arial" w:eastAsia="Arial" w:hAnsi="Arial"/>
          <w:color w:val="000000"/>
          <w:spacing w:val="1"/>
          <w:sz w:val="14"/>
        </w:rPr>
        <w:t xml:space="preserve">e </w:t>
      </w:r>
      <w:r>
        <w:rPr>
          <w:rFonts w:ascii="Arial" w:eastAsia="Arial" w:hAnsi="Arial"/>
          <w:color w:val="000000"/>
          <w:spacing w:val="1"/>
          <w:sz w:val="14"/>
        </w:rPr>
        <w:t>Locataire</w:t>
      </w:r>
      <w:r w:rsidRPr="00D67B22">
        <w:rPr>
          <w:rFonts w:ascii="Arial" w:eastAsia="Arial" w:hAnsi="Arial"/>
          <w:color w:val="000000"/>
          <w:spacing w:val="1"/>
          <w:sz w:val="14"/>
        </w:rPr>
        <w:t xml:space="preserve"> s'engage à souscrire, pour toute la durée du bail, une assurance obligatoire couvrant sa responsabilité civile automobile et une assurance protection juridique, auprès d'une compagnie d'assurance agréée, </w:t>
      </w:r>
      <w:r w:rsidRPr="000511ED">
        <w:rPr>
          <w:rFonts w:ascii="Arial" w:eastAsia="Arial" w:hAnsi="Arial"/>
          <w:color w:val="000000"/>
          <w:spacing w:val="1"/>
          <w:sz w:val="14"/>
        </w:rPr>
        <w:t>dont l'identité aura été soumise au préalable pour accord au Loueur.</w:t>
      </w:r>
      <w:r w:rsidRPr="00D67B22">
        <w:rPr>
          <w:rFonts w:ascii="Arial" w:eastAsia="Arial" w:hAnsi="Arial"/>
          <w:color w:val="000000"/>
          <w:spacing w:val="1"/>
          <w:sz w:val="14"/>
        </w:rPr>
        <w:t xml:space="preserve"> </w:t>
      </w:r>
    </w:p>
    <w:p w14:paraId="3517EAD7" w14:textId="77777777" w:rsidR="00E732C7" w:rsidRDefault="00E732C7" w:rsidP="005D5B89">
      <w:pPr>
        <w:spacing w:after="120" w:line="161" w:lineRule="exact"/>
        <w:jc w:val="both"/>
        <w:textAlignment w:val="baseline"/>
        <w:rPr>
          <w:rFonts w:ascii="Arial" w:eastAsia="Arial" w:hAnsi="Arial"/>
          <w:color w:val="000000"/>
          <w:spacing w:val="1"/>
          <w:sz w:val="14"/>
        </w:rPr>
      </w:pPr>
    </w:p>
    <w:p w14:paraId="18F258D7" w14:textId="77777777" w:rsidR="00E732C7" w:rsidRDefault="00E732C7" w:rsidP="005D5B89">
      <w:pPr>
        <w:spacing w:after="120" w:line="161" w:lineRule="exact"/>
        <w:jc w:val="both"/>
        <w:textAlignment w:val="baseline"/>
        <w:rPr>
          <w:rFonts w:ascii="Arial" w:eastAsia="Arial" w:hAnsi="Arial"/>
          <w:color w:val="000000"/>
          <w:spacing w:val="1"/>
          <w:sz w:val="14"/>
        </w:rPr>
      </w:pPr>
    </w:p>
    <w:p w14:paraId="3A82E6C9" w14:textId="7199161D" w:rsidR="005D5B89" w:rsidRDefault="005D5B89" w:rsidP="005D5B89">
      <w:pPr>
        <w:spacing w:after="120" w:line="161" w:lineRule="exact"/>
        <w:jc w:val="both"/>
        <w:textAlignment w:val="baseline"/>
        <w:rPr>
          <w:rFonts w:ascii="Arial" w:eastAsia="Arial" w:hAnsi="Arial"/>
          <w:color w:val="000000"/>
          <w:spacing w:val="1"/>
          <w:sz w:val="14"/>
        </w:rPr>
      </w:pPr>
      <w:r w:rsidRPr="00825F7A">
        <w:rPr>
          <w:rFonts w:ascii="Arial" w:eastAsia="Arial" w:hAnsi="Arial"/>
          <w:color w:val="000000"/>
          <w:spacing w:val="1"/>
          <w:sz w:val="14"/>
        </w:rPr>
        <w:lastRenderedPageBreak/>
        <w:t>Il sera prévu dans les polices ou par avenants, que les compagnies s'engagent à :</w:t>
      </w:r>
    </w:p>
    <w:p w14:paraId="4ADC7327" w14:textId="46E6B5FB" w:rsidR="005D5B89" w:rsidRPr="004879EC" w:rsidRDefault="0074752C" w:rsidP="005D5B89">
      <w:pPr>
        <w:pStyle w:val="Paragraphedeliste"/>
        <w:numPr>
          <w:ilvl w:val="0"/>
          <w:numId w:val="8"/>
        </w:numPr>
        <w:tabs>
          <w:tab w:val="left" w:pos="216"/>
        </w:tabs>
        <w:spacing w:after="0" w:line="161" w:lineRule="exact"/>
        <w:ind w:left="113"/>
        <w:jc w:val="both"/>
        <w:textAlignment w:val="baseline"/>
        <w:rPr>
          <w:rFonts w:ascii="Arial" w:eastAsia="Arial" w:hAnsi="Arial"/>
          <w:spacing w:val="1"/>
          <w:sz w:val="14"/>
        </w:rPr>
      </w:pPr>
      <w:r w:rsidRPr="00825F7A">
        <w:rPr>
          <w:rFonts w:ascii="Arial" w:eastAsia="Arial" w:hAnsi="Arial"/>
          <w:color w:val="000000"/>
          <w:spacing w:val="1"/>
          <w:sz w:val="14"/>
        </w:rPr>
        <w:t>Verser</w:t>
      </w:r>
      <w:r w:rsidR="005D5B89" w:rsidRPr="00825F7A">
        <w:rPr>
          <w:rFonts w:ascii="Arial" w:eastAsia="Arial" w:hAnsi="Arial"/>
          <w:color w:val="000000"/>
          <w:spacing w:val="1"/>
          <w:sz w:val="14"/>
        </w:rPr>
        <w:t xml:space="preserve"> directement et exclusivement </w:t>
      </w:r>
      <w:r w:rsidR="005D5B89" w:rsidRPr="004879EC">
        <w:rPr>
          <w:rFonts w:ascii="Arial" w:eastAsia="Arial" w:hAnsi="Arial"/>
          <w:spacing w:val="1"/>
          <w:sz w:val="14"/>
        </w:rPr>
        <w:t>entre les mains du Loueur, toute indemnité due en cas de sinistre total.</w:t>
      </w:r>
    </w:p>
    <w:p w14:paraId="063A799C" w14:textId="05F1576A" w:rsidR="005D5B89" w:rsidRPr="004879EC" w:rsidRDefault="0074752C" w:rsidP="005D5B89">
      <w:pPr>
        <w:pStyle w:val="Paragraphedeliste"/>
        <w:numPr>
          <w:ilvl w:val="0"/>
          <w:numId w:val="8"/>
        </w:numPr>
        <w:tabs>
          <w:tab w:val="left" w:pos="216"/>
        </w:tabs>
        <w:spacing w:after="0" w:line="161" w:lineRule="exact"/>
        <w:ind w:left="113"/>
        <w:jc w:val="both"/>
        <w:textAlignment w:val="baseline"/>
        <w:rPr>
          <w:rFonts w:ascii="Arial" w:eastAsia="Arial" w:hAnsi="Arial"/>
          <w:spacing w:val="1"/>
          <w:sz w:val="14"/>
        </w:rPr>
      </w:pPr>
      <w:r w:rsidRPr="004879EC">
        <w:rPr>
          <w:rFonts w:ascii="Arial" w:eastAsia="Arial" w:hAnsi="Arial"/>
          <w:spacing w:val="1"/>
          <w:sz w:val="14"/>
        </w:rPr>
        <w:t>Prévenir</w:t>
      </w:r>
      <w:r w:rsidR="005D5B89" w:rsidRPr="004879EC">
        <w:rPr>
          <w:rFonts w:ascii="Arial" w:eastAsia="Arial" w:hAnsi="Arial"/>
          <w:spacing w:val="1"/>
          <w:sz w:val="14"/>
        </w:rPr>
        <w:t xml:space="preserve"> le Loueur, par envoi recommandé, de tout non-paiement des primes et de toute suspension ou résiliation du contrat. Le Locataire autorise expressément le Loueur à recevoir toute notification émanant de l’assureur à ce titre. En cas de non-paiement constaté, le Loueur pourra apurer directement les primes impayées auprès de l’assureur, et le Locataire reconnaît expressément devoir rembourser intégralement les sommes avancées, dans un délai de huit (8) jours calendrier suivant notification écrite du Loueur.</w:t>
      </w:r>
    </w:p>
    <w:p w14:paraId="29C55892" w14:textId="7BA3A45A" w:rsidR="005D5B89" w:rsidRPr="0074752C" w:rsidRDefault="0074752C" w:rsidP="0074752C">
      <w:pPr>
        <w:pStyle w:val="Paragraphedeliste"/>
        <w:numPr>
          <w:ilvl w:val="0"/>
          <w:numId w:val="8"/>
        </w:numPr>
        <w:spacing w:after="120" w:line="161" w:lineRule="exact"/>
        <w:ind w:left="113"/>
        <w:jc w:val="both"/>
        <w:textAlignment w:val="baseline"/>
        <w:rPr>
          <w:rFonts w:ascii="Arial" w:eastAsia="Arial" w:hAnsi="Arial"/>
          <w:spacing w:val="1"/>
          <w:sz w:val="14"/>
        </w:rPr>
      </w:pPr>
      <w:r w:rsidRPr="004879EC">
        <w:rPr>
          <w:rFonts w:ascii="Arial" w:eastAsia="Arial" w:hAnsi="Arial"/>
          <w:spacing w:val="1"/>
          <w:sz w:val="14"/>
        </w:rPr>
        <w:t>Renoncer</w:t>
      </w:r>
      <w:r w:rsidR="005D5B89" w:rsidRPr="004879EC">
        <w:rPr>
          <w:rFonts w:ascii="Arial" w:eastAsia="Arial" w:hAnsi="Arial"/>
          <w:spacing w:val="1"/>
          <w:sz w:val="14"/>
        </w:rPr>
        <w:t xml:space="preserve"> à tout </w:t>
      </w:r>
      <w:r w:rsidRPr="004879EC">
        <w:rPr>
          <w:rFonts w:ascii="Arial" w:eastAsia="Arial" w:hAnsi="Arial"/>
          <w:spacing w:val="1"/>
          <w:sz w:val="14"/>
        </w:rPr>
        <w:t>recourt</w:t>
      </w:r>
      <w:r w:rsidR="005D5B89" w:rsidRPr="004879EC">
        <w:rPr>
          <w:rFonts w:ascii="Arial" w:eastAsia="Arial" w:hAnsi="Arial"/>
          <w:spacing w:val="1"/>
          <w:sz w:val="14"/>
        </w:rPr>
        <w:t xml:space="preserve"> contre le Loueur.</w:t>
      </w:r>
    </w:p>
    <w:p w14:paraId="12E3AA44" w14:textId="77777777" w:rsidR="005D5B89" w:rsidRDefault="005D5B89" w:rsidP="0074752C">
      <w:pPr>
        <w:spacing w:after="120" w:line="161" w:lineRule="exact"/>
        <w:jc w:val="both"/>
        <w:textAlignment w:val="baseline"/>
        <w:rPr>
          <w:rFonts w:ascii="Arial" w:eastAsia="Arial" w:hAnsi="Arial"/>
          <w:color w:val="000000"/>
          <w:spacing w:val="1"/>
          <w:sz w:val="14"/>
        </w:rPr>
      </w:pPr>
      <w:r w:rsidRPr="00D67B22">
        <w:rPr>
          <w:rFonts w:ascii="Arial" w:eastAsia="Arial" w:hAnsi="Arial"/>
          <w:color w:val="000000"/>
          <w:spacing w:val="1"/>
          <w:sz w:val="14"/>
        </w:rPr>
        <w:t xml:space="preserve">La police d'assurance responsabilité civile automobile auparavant souscrite par le Loueur, en application de l'article 2 de la loi du 21 novembre 1989 relative à l'assurance obligatoire de la responsabilité en matière de véhicules automoteurs, sera suspendue pendant la durée de la police souscrite par le </w:t>
      </w:r>
      <w:r>
        <w:rPr>
          <w:rFonts w:ascii="Arial" w:eastAsia="Arial" w:hAnsi="Arial"/>
          <w:color w:val="000000"/>
          <w:spacing w:val="1"/>
          <w:sz w:val="14"/>
        </w:rPr>
        <w:t>Locataire</w:t>
      </w:r>
      <w:r w:rsidRPr="00D67B22">
        <w:rPr>
          <w:rFonts w:ascii="Arial" w:eastAsia="Arial" w:hAnsi="Arial"/>
          <w:color w:val="000000"/>
          <w:spacing w:val="1"/>
          <w:sz w:val="14"/>
        </w:rPr>
        <w:t xml:space="preserve">. </w:t>
      </w:r>
    </w:p>
    <w:p w14:paraId="4307A248" w14:textId="6EC16E25" w:rsidR="005D5B89" w:rsidRDefault="005D5B89" w:rsidP="0074752C">
      <w:pPr>
        <w:spacing w:after="120" w:line="161" w:lineRule="exact"/>
        <w:jc w:val="both"/>
        <w:textAlignment w:val="baseline"/>
        <w:rPr>
          <w:rFonts w:ascii="Arial" w:eastAsia="Arial" w:hAnsi="Arial"/>
          <w:color w:val="000000"/>
          <w:spacing w:val="1"/>
          <w:sz w:val="14"/>
        </w:rPr>
      </w:pPr>
      <w:r w:rsidRPr="0071095A">
        <w:rPr>
          <w:rFonts w:ascii="Arial" w:eastAsia="Arial" w:hAnsi="Arial"/>
          <w:color w:val="000000"/>
          <w:spacing w:val="1"/>
          <w:sz w:val="14"/>
        </w:rPr>
        <w:t xml:space="preserve">En ce qui concerne l'incendie, le vol, les dégâts matériels y compris le bris de glace et dégât contre gibier, le Locataire fera, pour toute la durée du présent contrat, assurer le véhicule loué, auprès d'une compagnie agréée </w:t>
      </w:r>
      <w:r w:rsidRPr="003B07EE">
        <w:rPr>
          <w:rFonts w:ascii="Arial" w:eastAsia="Arial" w:hAnsi="Arial"/>
          <w:color w:val="000000"/>
          <w:spacing w:val="1"/>
          <w:sz w:val="14"/>
        </w:rPr>
        <w:t xml:space="preserve">dont </w:t>
      </w:r>
      <w:r w:rsidRPr="000511ED">
        <w:rPr>
          <w:rFonts w:ascii="Arial" w:eastAsia="Arial" w:hAnsi="Arial"/>
          <w:color w:val="000000"/>
          <w:spacing w:val="1"/>
          <w:sz w:val="14"/>
        </w:rPr>
        <w:t>l'identité aura été soumise au préalable au Loueur</w:t>
      </w:r>
      <w:r w:rsidRPr="003B07EE">
        <w:rPr>
          <w:rFonts w:ascii="Arial" w:eastAsia="Arial" w:hAnsi="Arial"/>
          <w:color w:val="000000"/>
          <w:spacing w:val="1"/>
          <w:sz w:val="14"/>
        </w:rPr>
        <w:t xml:space="preserve">, par un contrat d’assurance RC automobile obligatoire, une assurance protection juridique et une assurance de type « </w:t>
      </w:r>
      <w:r w:rsidRPr="000511ED">
        <w:rPr>
          <w:rFonts w:ascii="Arial" w:eastAsia="Arial" w:hAnsi="Arial"/>
          <w:color w:val="000000"/>
          <w:spacing w:val="1"/>
          <w:sz w:val="14"/>
        </w:rPr>
        <w:t>omnium</w:t>
      </w:r>
      <w:r w:rsidR="0074752C" w:rsidRPr="003B07EE">
        <w:rPr>
          <w:rFonts w:ascii="Arial" w:eastAsia="Arial" w:hAnsi="Arial"/>
          <w:color w:val="000000"/>
          <w:spacing w:val="1"/>
          <w:sz w:val="14"/>
        </w:rPr>
        <w:t xml:space="preserve"> »</w:t>
      </w:r>
      <w:r w:rsidR="0074752C">
        <w:rPr>
          <w:rFonts w:ascii="Arial" w:eastAsia="Arial" w:hAnsi="Arial"/>
          <w:color w:val="000000"/>
          <w:spacing w:val="1"/>
          <w:sz w:val="14"/>
        </w:rPr>
        <w:t xml:space="preserve"> …</w:t>
      </w:r>
    </w:p>
    <w:p w14:paraId="16E98B1C" w14:textId="77777777" w:rsidR="005D5B89" w:rsidRPr="00D67B22" w:rsidRDefault="005D5B89" w:rsidP="0074752C">
      <w:pPr>
        <w:spacing w:after="120" w:line="161" w:lineRule="exact"/>
        <w:jc w:val="both"/>
        <w:textAlignment w:val="baseline"/>
        <w:rPr>
          <w:rFonts w:ascii="Arial" w:eastAsia="Arial" w:hAnsi="Arial"/>
          <w:b/>
          <w:color w:val="000000"/>
          <w:spacing w:val="1"/>
          <w:sz w:val="13"/>
          <w:u w:val="single"/>
        </w:rPr>
      </w:pPr>
      <w:r w:rsidRPr="00D67B22">
        <w:rPr>
          <w:rFonts w:ascii="Arial" w:eastAsia="Arial" w:hAnsi="Arial"/>
          <w:color w:val="000000"/>
          <w:spacing w:val="1"/>
          <w:sz w:val="14"/>
        </w:rPr>
        <w:t xml:space="preserve">Si le </w:t>
      </w:r>
      <w:r>
        <w:rPr>
          <w:rFonts w:ascii="Arial" w:eastAsia="Arial" w:hAnsi="Arial"/>
          <w:color w:val="000000"/>
          <w:spacing w:val="1"/>
          <w:sz w:val="14"/>
        </w:rPr>
        <w:t>Locataire</w:t>
      </w:r>
      <w:r w:rsidRPr="00D67B22">
        <w:rPr>
          <w:rFonts w:ascii="Arial" w:eastAsia="Arial" w:hAnsi="Arial"/>
          <w:color w:val="000000"/>
          <w:spacing w:val="1"/>
          <w:sz w:val="14"/>
        </w:rPr>
        <w:t xml:space="preserve"> </w:t>
      </w:r>
      <w:r w:rsidRPr="000511ED">
        <w:rPr>
          <w:rFonts w:ascii="Arial" w:eastAsia="Arial" w:hAnsi="Arial"/>
          <w:color w:val="000000"/>
          <w:spacing w:val="1"/>
          <w:sz w:val="14"/>
        </w:rPr>
        <w:t>choisit</w:t>
      </w:r>
      <w:r w:rsidRPr="00D67B22">
        <w:rPr>
          <w:rFonts w:ascii="Arial" w:eastAsia="Arial" w:hAnsi="Arial"/>
          <w:color w:val="000000"/>
          <w:spacing w:val="1"/>
          <w:sz w:val="14"/>
        </w:rPr>
        <w:t xml:space="preserve"> de faire assurer le véhicule auprès d'une compagnie d'assurance </w:t>
      </w:r>
      <w:r w:rsidRPr="000511ED">
        <w:rPr>
          <w:rFonts w:ascii="Arial" w:eastAsia="Arial" w:hAnsi="Arial"/>
          <w:color w:val="000000"/>
          <w:spacing w:val="1"/>
          <w:sz w:val="14"/>
        </w:rPr>
        <w:t>agréée avec l'accord préalable du Loueur, les stipulations</w:t>
      </w:r>
      <w:r w:rsidRPr="00D67B22">
        <w:rPr>
          <w:rFonts w:ascii="Arial" w:eastAsia="Arial" w:hAnsi="Arial"/>
          <w:color w:val="000000"/>
          <w:spacing w:val="1"/>
          <w:sz w:val="14"/>
        </w:rPr>
        <w:t xml:space="preserve"> de l'article 2.A.2 a sont d'application et l'assurance souscrite devra prévoir que toute indemnité résultant de la réalisation de ces risques sera directement versée au Loueur.</w:t>
      </w:r>
    </w:p>
    <w:p w14:paraId="188A7AAE" w14:textId="710F2C3F" w:rsidR="005D5B89" w:rsidRDefault="005D5B89" w:rsidP="00D2147C">
      <w:pPr>
        <w:spacing w:after="120" w:line="161" w:lineRule="exact"/>
        <w:jc w:val="both"/>
        <w:textAlignment w:val="baseline"/>
        <w:rPr>
          <w:rFonts w:ascii="Arial" w:eastAsia="Arial" w:hAnsi="Arial"/>
          <w:b/>
          <w:color w:val="000000"/>
          <w:sz w:val="13"/>
          <w:u w:val="single"/>
        </w:rPr>
      </w:pPr>
      <w:r w:rsidRPr="00D67B22">
        <w:rPr>
          <w:rFonts w:ascii="Arial" w:eastAsia="Arial" w:hAnsi="Arial"/>
          <w:b/>
          <w:color w:val="000000"/>
          <w:sz w:val="13"/>
          <w:u w:val="single"/>
        </w:rPr>
        <w:t>2.A.3. Primes et Paiements mensuels :</w:t>
      </w:r>
      <w:r w:rsidRPr="00D67B22">
        <w:rPr>
          <w:rFonts w:ascii="Arial" w:eastAsia="Arial" w:hAnsi="Arial"/>
          <w:color w:val="000000"/>
          <w:sz w:val="14"/>
        </w:rPr>
        <w:t xml:space="preserve"> Les primes d'assurance engagées par le Loueur sont remboursables par fractions mensuelles. Hormis toute augmentation de prime liée au degré de sinistralité ou de bonus-malus du </w:t>
      </w:r>
      <w:r>
        <w:rPr>
          <w:rFonts w:ascii="Arial" w:eastAsia="Arial" w:hAnsi="Arial"/>
          <w:color w:val="000000"/>
          <w:sz w:val="14"/>
        </w:rPr>
        <w:t>Locataire</w:t>
      </w:r>
      <w:r w:rsidRPr="00D67B22">
        <w:rPr>
          <w:rFonts w:ascii="Arial" w:eastAsia="Arial" w:hAnsi="Arial"/>
          <w:color w:val="000000"/>
          <w:sz w:val="14"/>
        </w:rPr>
        <w:t xml:space="preserve"> ou du conducteur du véhicule, le </w:t>
      </w:r>
      <w:r>
        <w:rPr>
          <w:rFonts w:ascii="Arial" w:eastAsia="Arial" w:hAnsi="Arial"/>
          <w:color w:val="000000"/>
          <w:sz w:val="14"/>
        </w:rPr>
        <w:t>Locataire</w:t>
      </w:r>
      <w:r w:rsidRPr="00D67B22">
        <w:rPr>
          <w:rFonts w:ascii="Arial" w:eastAsia="Arial" w:hAnsi="Arial"/>
          <w:color w:val="000000"/>
          <w:sz w:val="14"/>
        </w:rPr>
        <w:t xml:space="preserve"> paiera toute augmentation de la prime réclamée par l'assureur, quelle qu'en soit la cause comme, par exemple en cas d'augmentation générale des prix des assurances, ou de circonstances </w:t>
      </w:r>
      <w:r w:rsidR="0074752C" w:rsidRPr="00D67B22">
        <w:rPr>
          <w:rFonts w:ascii="Arial" w:eastAsia="Arial" w:hAnsi="Arial"/>
          <w:color w:val="000000"/>
          <w:sz w:val="14"/>
        </w:rPr>
        <w:t>aggravantes ;</w:t>
      </w:r>
      <w:r w:rsidRPr="00D67B22">
        <w:rPr>
          <w:rFonts w:ascii="Arial" w:eastAsia="Arial" w:hAnsi="Arial"/>
          <w:color w:val="000000"/>
          <w:sz w:val="14"/>
        </w:rPr>
        <w:t xml:space="preserve"> il en sera de même en cas de changement d'assureur. Le </w:t>
      </w:r>
      <w:r>
        <w:rPr>
          <w:rFonts w:ascii="Arial" w:eastAsia="Arial" w:hAnsi="Arial"/>
          <w:color w:val="000000"/>
          <w:sz w:val="14"/>
        </w:rPr>
        <w:t>Locataire</w:t>
      </w:r>
      <w:r w:rsidRPr="00D67B22">
        <w:rPr>
          <w:rFonts w:ascii="Arial" w:eastAsia="Arial" w:hAnsi="Arial"/>
          <w:color w:val="000000"/>
          <w:sz w:val="14"/>
        </w:rPr>
        <w:t xml:space="preserve"> bénéficiera de même de toute réduction éventuelle de prime d'assurance, quelle qu'en soit la cause.</w:t>
      </w:r>
      <w:r w:rsidRPr="00D67B22">
        <w:rPr>
          <w:rFonts w:ascii="Arial" w:eastAsia="Arial" w:hAnsi="Arial"/>
          <w:b/>
          <w:color w:val="000000"/>
          <w:sz w:val="13"/>
          <w:u w:val="single"/>
        </w:rPr>
        <w:t xml:space="preserve"> </w:t>
      </w:r>
    </w:p>
    <w:p w14:paraId="15703919" w14:textId="13911FF5" w:rsidR="00246ADD" w:rsidRDefault="005D5B89" w:rsidP="004B3802">
      <w:pPr>
        <w:spacing w:after="240" w:line="154" w:lineRule="exact"/>
        <w:jc w:val="both"/>
        <w:textAlignment w:val="baseline"/>
        <w:rPr>
          <w:rFonts w:ascii="Arial" w:eastAsia="Arial" w:hAnsi="Arial"/>
          <w:color w:val="000000"/>
          <w:sz w:val="14"/>
        </w:rPr>
      </w:pPr>
      <w:r w:rsidRPr="00DD507E">
        <w:rPr>
          <w:rFonts w:ascii="Arial" w:eastAsia="Arial" w:hAnsi="Arial"/>
          <w:b/>
          <w:color w:val="000000"/>
          <w:spacing w:val="-4"/>
          <w:sz w:val="14"/>
        </w:rPr>
        <w:t xml:space="preserve">Art. 2.B </w:t>
      </w:r>
      <w:proofErr w:type="spellStart"/>
      <w:r w:rsidRPr="00DD507E">
        <w:rPr>
          <w:rFonts w:ascii="Arial" w:eastAsia="Arial" w:hAnsi="Arial"/>
          <w:b/>
          <w:color w:val="000000"/>
          <w:spacing w:val="-4"/>
          <w:sz w:val="14"/>
        </w:rPr>
        <w:t>Lease</w:t>
      </w:r>
      <w:proofErr w:type="spellEnd"/>
      <w:r w:rsidRPr="00DD507E">
        <w:rPr>
          <w:rFonts w:ascii="Arial" w:eastAsia="Arial" w:hAnsi="Arial"/>
          <w:b/>
          <w:color w:val="000000"/>
          <w:spacing w:val="-4"/>
          <w:sz w:val="14"/>
        </w:rPr>
        <w:t xml:space="preserve"> Cover</w:t>
      </w:r>
      <w:r w:rsidRPr="00D67B22">
        <w:rPr>
          <w:rFonts w:ascii="Arial" w:eastAsia="Arial" w:hAnsi="Arial"/>
          <w:color w:val="000000"/>
          <w:sz w:val="14"/>
        </w:rPr>
        <w:t xml:space="preserve"> : Le </w:t>
      </w:r>
      <w:r>
        <w:rPr>
          <w:rFonts w:ascii="Arial" w:eastAsia="Arial" w:hAnsi="Arial"/>
          <w:color w:val="000000"/>
          <w:sz w:val="14"/>
        </w:rPr>
        <w:t>Locataire</w:t>
      </w:r>
      <w:r w:rsidRPr="00D67B22">
        <w:rPr>
          <w:rFonts w:ascii="Arial" w:eastAsia="Arial" w:hAnsi="Arial"/>
          <w:color w:val="000000"/>
          <w:sz w:val="14"/>
        </w:rPr>
        <w:t xml:space="preserve"> peut faire choix de laisser supporter ces risques par le Loueur, en vertu d'une Convention </w:t>
      </w:r>
      <w:proofErr w:type="spellStart"/>
      <w:r w:rsidRPr="00D67B22">
        <w:rPr>
          <w:rFonts w:ascii="Arial" w:eastAsia="Arial" w:hAnsi="Arial"/>
          <w:color w:val="000000"/>
          <w:sz w:val="14"/>
        </w:rPr>
        <w:t>Lease</w:t>
      </w:r>
      <w:proofErr w:type="spellEnd"/>
      <w:r w:rsidRPr="00D67B22">
        <w:rPr>
          <w:rFonts w:ascii="Arial" w:eastAsia="Arial" w:hAnsi="Arial"/>
          <w:color w:val="000000"/>
          <w:sz w:val="14"/>
        </w:rPr>
        <w:t xml:space="preserve"> Cover (le cas échéant voir convention assurance). Le </w:t>
      </w:r>
      <w:r>
        <w:rPr>
          <w:rFonts w:ascii="Arial" w:eastAsia="Arial" w:hAnsi="Arial"/>
          <w:color w:val="000000"/>
          <w:sz w:val="14"/>
        </w:rPr>
        <w:t>Locataire</w:t>
      </w:r>
      <w:r w:rsidRPr="00D67B22">
        <w:rPr>
          <w:rFonts w:ascii="Arial" w:eastAsia="Arial" w:hAnsi="Arial"/>
          <w:color w:val="000000"/>
          <w:sz w:val="14"/>
        </w:rPr>
        <w:t xml:space="preserve"> peut, à l'échéance de la police dégâts matériels, incendie et vol, faire choix de la solution </w:t>
      </w:r>
      <w:proofErr w:type="spellStart"/>
      <w:r w:rsidRPr="00D67B22">
        <w:rPr>
          <w:rFonts w:ascii="Arial" w:eastAsia="Arial" w:hAnsi="Arial"/>
          <w:color w:val="000000"/>
          <w:sz w:val="14"/>
        </w:rPr>
        <w:t>Lease</w:t>
      </w:r>
      <w:proofErr w:type="spellEnd"/>
      <w:r w:rsidRPr="00D67B22">
        <w:rPr>
          <w:rFonts w:ascii="Arial" w:eastAsia="Arial" w:hAnsi="Arial"/>
          <w:color w:val="000000"/>
          <w:sz w:val="14"/>
        </w:rPr>
        <w:t xml:space="preserve"> Cover décrite plus loin, après en avoir averti le Loueur par lettre recommandée trois mois avant l'échéance de la police</w:t>
      </w:r>
      <w:r>
        <w:rPr>
          <w:rFonts w:ascii="Arial" w:eastAsia="Arial" w:hAnsi="Arial"/>
          <w:color w:val="000000"/>
          <w:sz w:val="14"/>
        </w:rPr>
        <w:t>.</w:t>
      </w:r>
    </w:p>
    <w:p w14:paraId="617F499E" w14:textId="77777777" w:rsidR="00D2147C" w:rsidRDefault="00D2147C" w:rsidP="004B3802">
      <w:pPr>
        <w:spacing w:after="120" w:line="154" w:lineRule="exact"/>
        <w:jc w:val="both"/>
        <w:textAlignment w:val="baseline"/>
        <w:rPr>
          <w:rFonts w:ascii="Arial" w:eastAsia="Arial" w:hAnsi="Arial"/>
          <w:bCs/>
          <w:color w:val="000000"/>
          <w:sz w:val="14"/>
          <w:szCs w:val="14"/>
        </w:rPr>
      </w:pPr>
    </w:p>
    <w:p w14:paraId="0505053D" w14:textId="18AAD833" w:rsidR="004B3802" w:rsidRPr="0047423A" w:rsidRDefault="004B3802" w:rsidP="00086236">
      <w:pPr>
        <w:spacing w:line="161" w:lineRule="exact"/>
        <w:jc w:val="both"/>
        <w:textAlignment w:val="baseline"/>
        <w:rPr>
          <w:rFonts w:ascii="Arial" w:eastAsia="Arial" w:hAnsi="Arial"/>
          <w:b/>
          <w:bCs/>
          <w:sz w:val="18"/>
          <w:szCs w:val="32"/>
        </w:rPr>
      </w:pPr>
      <w:r w:rsidRPr="0047423A">
        <w:rPr>
          <w:rFonts w:ascii="Arial" w:eastAsia="Arial" w:hAnsi="Arial"/>
          <w:b/>
          <w:bCs/>
          <w:sz w:val="18"/>
          <w:szCs w:val="32"/>
        </w:rPr>
        <w:t xml:space="preserve">Chapitre </w:t>
      </w:r>
      <w:r w:rsidR="004F226D">
        <w:rPr>
          <w:rFonts w:ascii="Arial" w:eastAsia="Arial" w:hAnsi="Arial"/>
          <w:b/>
          <w:bCs/>
          <w:sz w:val="18"/>
          <w:szCs w:val="32"/>
        </w:rPr>
        <w:t>3</w:t>
      </w:r>
      <w:r w:rsidRPr="0047423A">
        <w:rPr>
          <w:rFonts w:ascii="Arial" w:eastAsia="Arial" w:hAnsi="Arial"/>
          <w:b/>
          <w:bCs/>
          <w:sz w:val="18"/>
          <w:szCs w:val="32"/>
        </w:rPr>
        <w:t xml:space="preserve">. </w:t>
      </w:r>
      <w:r w:rsidR="00F8774E">
        <w:rPr>
          <w:rFonts w:ascii="Arial" w:eastAsia="Arial" w:hAnsi="Arial"/>
          <w:b/>
          <w:bCs/>
          <w:sz w:val="18"/>
          <w:szCs w:val="32"/>
        </w:rPr>
        <w:t>Dispositions communes</w:t>
      </w:r>
    </w:p>
    <w:p w14:paraId="1155CAFB" w14:textId="4CED2255" w:rsidR="00F8774E" w:rsidRPr="00D67B22" w:rsidRDefault="00F8774E" w:rsidP="00390AF0">
      <w:pPr>
        <w:spacing w:after="120" w:line="161" w:lineRule="exact"/>
        <w:jc w:val="both"/>
        <w:textAlignment w:val="baseline"/>
        <w:rPr>
          <w:rFonts w:ascii="Arial" w:eastAsia="Arial" w:hAnsi="Arial"/>
          <w:b/>
          <w:color w:val="000000"/>
          <w:sz w:val="13"/>
          <w:u w:val="single"/>
        </w:rPr>
      </w:pPr>
      <w:r w:rsidRPr="00D67B22">
        <w:rPr>
          <w:rFonts w:ascii="Arial" w:eastAsia="Arial" w:hAnsi="Arial"/>
          <w:b/>
          <w:color w:val="000000"/>
          <w:sz w:val="13"/>
          <w:u w:val="single"/>
        </w:rPr>
        <w:t>Art. 3.1. Durée</w:t>
      </w:r>
      <w:r w:rsidR="00390AF0" w:rsidRPr="00D67B22">
        <w:rPr>
          <w:rFonts w:ascii="Arial" w:eastAsia="Arial" w:hAnsi="Arial"/>
          <w:b/>
          <w:color w:val="000000"/>
          <w:sz w:val="13"/>
          <w:u w:val="single"/>
        </w:rPr>
        <w:t xml:space="preserve"> :</w:t>
      </w:r>
      <w:r w:rsidR="00390AF0" w:rsidRPr="00D67B22">
        <w:rPr>
          <w:rFonts w:ascii="Arial" w:eastAsia="Arial" w:hAnsi="Arial"/>
          <w:color w:val="000000"/>
          <w:sz w:val="14"/>
        </w:rPr>
        <w:t xml:space="preserve"> Les</w:t>
      </w:r>
      <w:r w:rsidRPr="00D67B22">
        <w:rPr>
          <w:rFonts w:ascii="Arial" w:eastAsia="Arial" w:hAnsi="Arial"/>
          <w:color w:val="000000"/>
          <w:sz w:val="14"/>
        </w:rPr>
        <w:t xml:space="preserve"> dates de mise à disposition, de livraison et de fin de contrat, et la période spécifiée dans les conditions particulières en annexe à la présente convention de location définissent la durée de la convention. Dès que le véhicule est disponible, le Loueur ou l'établissement livreur en informe aussitôt le </w:t>
      </w:r>
      <w:r>
        <w:rPr>
          <w:rFonts w:ascii="Arial" w:eastAsia="Arial" w:hAnsi="Arial"/>
          <w:color w:val="000000"/>
          <w:sz w:val="14"/>
        </w:rPr>
        <w:t>Locataire</w:t>
      </w:r>
      <w:r w:rsidRPr="00D67B22">
        <w:rPr>
          <w:rFonts w:ascii="Arial" w:eastAsia="Arial" w:hAnsi="Arial"/>
          <w:color w:val="000000"/>
          <w:sz w:val="14"/>
        </w:rPr>
        <w:t xml:space="preserve"> qui est tenu de prendre livraison du véhicule endéans les 48 heures de cette notification.</w:t>
      </w:r>
    </w:p>
    <w:p w14:paraId="20572634" w14:textId="1942625D" w:rsidR="00F8774E" w:rsidRPr="00D67B22" w:rsidRDefault="00F8774E" w:rsidP="0048608A">
      <w:pPr>
        <w:spacing w:line="161" w:lineRule="exact"/>
        <w:jc w:val="both"/>
        <w:textAlignment w:val="baseline"/>
        <w:rPr>
          <w:rFonts w:ascii="Arial" w:eastAsia="Arial" w:hAnsi="Arial"/>
          <w:color w:val="000000"/>
          <w:sz w:val="14"/>
        </w:rPr>
      </w:pPr>
      <w:r w:rsidRPr="00D67B22">
        <w:rPr>
          <w:rFonts w:ascii="Arial" w:eastAsia="Arial" w:hAnsi="Arial"/>
          <w:color w:val="000000"/>
          <w:sz w:val="14"/>
        </w:rPr>
        <w:t xml:space="preserve">La période de location prend cours au jour de la livraison du véhicule au </w:t>
      </w:r>
      <w:r>
        <w:rPr>
          <w:rFonts w:ascii="Arial" w:eastAsia="Arial" w:hAnsi="Arial"/>
          <w:color w:val="000000"/>
          <w:sz w:val="14"/>
        </w:rPr>
        <w:t>Locataire</w:t>
      </w:r>
      <w:r w:rsidRPr="00D67B22">
        <w:rPr>
          <w:rFonts w:ascii="Arial" w:eastAsia="Arial" w:hAnsi="Arial"/>
          <w:color w:val="000000"/>
          <w:sz w:val="14"/>
        </w:rPr>
        <w:t xml:space="preserve">. Au cas où le </w:t>
      </w:r>
      <w:r>
        <w:rPr>
          <w:rFonts w:ascii="Arial" w:eastAsia="Arial" w:hAnsi="Arial"/>
          <w:color w:val="000000"/>
          <w:sz w:val="14"/>
        </w:rPr>
        <w:t>Locataire</w:t>
      </w:r>
      <w:r w:rsidRPr="00D67B22">
        <w:rPr>
          <w:rFonts w:ascii="Arial" w:eastAsia="Arial" w:hAnsi="Arial"/>
          <w:color w:val="000000"/>
          <w:sz w:val="14"/>
        </w:rPr>
        <w:t xml:space="preserve"> demeure en défaut de prendre livraison du véhicule, la période de location prend cours 8 jours après</w:t>
      </w:r>
      <w:r>
        <w:rPr>
          <w:rFonts w:ascii="Arial" w:eastAsia="Arial" w:hAnsi="Arial"/>
          <w:color w:val="000000"/>
          <w:sz w:val="14"/>
        </w:rPr>
        <w:t xml:space="preserve"> l’information du Loueur relatif à la disponibilité du </w:t>
      </w:r>
      <w:r w:rsidRPr="00D67B22">
        <w:rPr>
          <w:rFonts w:ascii="Arial" w:eastAsia="Arial" w:hAnsi="Arial"/>
          <w:color w:val="000000"/>
          <w:sz w:val="14"/>
        </w:rPr>
        <w:t xml:space="preserve">véhicule. Il peut être mis fin à la convention de location par le Loueur lorsque la limite kilométrique fixée dans les conditions particulières est atteinte. Dans tout autre cas, il ne pourra y être mis fin par anticipation que dans les cas stipulés à l'article 3.3 du présent chapitre 3. De même, les conventions prendront fin de plein droit à l'expiration de la durée. Avec l'accord du Loueur, les conventions pourront être prolongées, aux mêmes conditions de loyer, pour une durée de maximum 2 mois. Au-delà de cette prolongation, le </w:t>
      </w:r>
      <w:r>
        <w:rPr>
          <w:rFonts w:ascii="Arial" w:eastAsia="Arial" w:hAnsi="Arial"/>
          <w:color w:val="000000"/>
          <w:sz w:val="14"/>
        </w:rPr>
        <w:t>Locataire</w:t>
      </w:r>
      <w:r w:rsidRPr="00D67B22">
        <w:rPr>
          <w:rFonts w:ascii="Arial" w:eastAsia="Arial" w:hAnsi="Arial"/>
          <w:color w:val="000000"/>
          <w:sz w:val="14"/>
        </w:rPr>
        <w:t xml:space="preserve"> s'engage à accepter une révision de la durée, du kilométrage contractuel et des loyers proposés par le Loueur.</w:t>
      </w:r>
    </w:p>
    <w:p w14:paraId="4A614E04" w14:textId="77777777" w:rsidR="00F8774E" w:rsidRPr="00D67B22" w:rsidRDefault="00F8774E" w:rsidP="00390AF0">
      <w:pPr>
        <w:spacing w:after="120" w:line="157" w:lineRule="exact"/>
        <w:jc w:val="both"/>
        <w:textAlignment w:val="baseline"/>
        <w:rPr>
          <w:rFonts w:ascii="Arial" w:eastAsia="Arial" w:hAnsi="Arial"/>
          <w:b/>
          <w:color w:val="000000"/>
          <w:sz w:val="13"/>
          <w:u w:val="single"/>
        </w:rPr>
      </w:pPr>
      <w:r w:rsidRPr="00D67B22">
        <w:rPr>
          <w:rFonts w:ascii="Arial" w:eastAsia="Arial" w:hAnsi="Arial"/>
          <w:b/>
          <w:color w:val="000000"/>
          <w:sz w:val="13"/>
          <w:u w:val="single"/>
        </w:rPr>
        <w:t xml:space="preserve">Art. 3.2. Facturation : </w:t>
      </w:r>
    </w:p>
    <w:p w14:paraId="11FAC0FA" w14:textId="77777777" w:rsidR="00F8774E" w:rsidRPr="00D67B22" w:rsidRDefault="00F8774E" w:rsidP="00F8774E">
      <w:pPr>
        <w:numPr>
          <w:ilvl w:val="0"/>
          <w:numId w:val="9"/>
        </w:numPr>
        <w:spacing w:after="0" w:line="161" w:lineRule="exact"/>
        <w:ind w:left="113"/>
        <w:jc w:val="both"/>
        <w:textAlignment w:val="baseline"/>
        <w:rPr>
          <w:rFonts w:ascii="Arial" w:eastAsia="Arial" w:hAnsi="Arial"/>
          <w:color w:val="000000"/>
          <w:sz w:val="14"/>
        </w:rPr>
      </w:pPr>
      <w:r w:rsidRPr="00D67B22">
        <w:rPr>
          <w:rFonts w:ascii="Arial" w:eastAsia="Arial" w:hAnsi="Arial"/>
          <w:color w:val="000000"/>
          <w:sz w:val="14"/>
        </w:rPr>
        <w:t xml:space="preserve">Le </w:t>
      </w:r>
      <w:r>
        <w:rPr>
          <w:rFonts w:ascii="Arial" w:eastAsia="Arial" w:hAnsi="Arial"/>
          <w:color w:val="000000"/>
          <w:sz w:val="14"/>
        </w:rPr>
        <w:t>Locataire</w:t>
      </w:r>
      <w:r w:rsidRPr="00D67B22">
        <w:rPr>
          <w:rFonts w:ascii="Arial" w:eastAsia="Arial" w:hAnsi="Arial"/>
          <w:color w:val="000000"/>
          <w:sz w:val="14"/>
        </w:rPr>
        <w:t xml:space="preserve"> versera chaque mois au Loueur les montants prévus dans les conditions particulières, majorés de la TVA en vigueur à la date de facturation.</w:t>
      </w:r>
    </w:p>
    <w:p w14:paraId="5BCA0246" w14:textId="77777777" w:rsidR="00F8774E" w:rsidRPr="00D67B22" w:rsidRDefault="00F8774E" w:rsidP="00F8774E">
      <w:pPr>
        <w:numPr>
          <w:ilvl w:val="0"/>
          <w:numId w:val="9"/>
        </w:numPr>
        <w:spacing w:after="0" w:line="161" w:lineRule="exact"/>
        <w:ind w:left="113"/>
        <w:jc w:val="both"/>
        <w:textAlignment w:val="baseline"/>
        <w:rPr>
          <w:rFonts w:ascii="Arial" w:eastAsia="Arial" w:hAnsi="Arial"/>
          <w:color w:val="000000"/>
          <w:sz w:val="14"/>
        </w:rPr>
      </w:pPr>
      <w:r w:rsidRPr="00D67B22">
        <w:rPr>
          <w:rFonts w:ascii="Arial" w:eastAsia="Arial" w:hAnsi="Arial"/>
          <w:color w:val="000000"/>
          <w:sz w:val="14"/>
        </w:rPr>
        <w:t xml:space="preserve">Pour le paiement des sommes dues, le </w:t>
      </w:r>
      <w:r>
        <w:rPr>
          <w:rFonts w:ascii="Arial" w:eastAsia="Arial" w:hAnsi="Arial"/>
          <w:color w:val="000000"/>
          <w:sz w:val="14"/>
        </w:rPr>
        <w:t>Locataire</w:t>
      </w:r>
      <w:r w:rsidRPr="00D67B22">
        <w:rPr>
          <w:rFonts w:ascii="Arial" w:eastAsia="Arial" w:hAnsi="Arial"/>
          <w:color w:val="000000"/>
          <w:sz w:val="14"/>
        </w:rPr>
        <w:t xml:space="preserve"> signera un mandat de prélèvement bancaire SEPA. En cas de refus du </w:t>
      </w:r>
      <w:r>
        <w:rPr>
          <w:rFonts w:ascii="Arial" w:eastAsia="Arial" w:hAnsi="Arial"/>
          <w:color w:val="000000"/>
          <w:sz w:val="14"/>
        </w:rPr>
        <w:t>Locataire</w:t>
      </w:r>
      <w:r w:rsidRPr="00D67B22">
        <w:rPr>
          <w:rFonts w:ascii="Arial" w:eastAsia="Arial" w:hAnsi="Arial"/>
          <w:color w:val="000000"/>
          <w:sz w:val="14"/>
        </w:rPr>
        <w:t xml:space="preserve"> de mettre en place un mandat de prélèvement bancaire SEPA, le Loueur majorera le loyer mensuel de 3 euros en effectuant une conversion automatique de contrat. Le Loueur avisera le </w:t>
      </w:r>
      <w:r>
        <w:rPr>
          <w:rFonts w:ascii="Arial" w:eastAsia="Arial" w:hAnsi="Arial"/>
          <w:color w:val="000000"/>
          <w:sz w:val="14"/>
        </w:rPr>
        <w:t>Locataire</w:t>
      </w:r>
      <w:r w:rsidRPr="00D67B22">
        <w:rPr>
          <w:rFonts w:ascii="Arial" w:eastAsia="Arial" w:hAnsi="Arial"/>
          <w:color w:val="000000"/>
          <w:sz w:val="14"/>
        </w:rPr>
        <w:t xml:space="preserve"> par courrier recommandé. En cas de refus de l'institution domiciliée d'exécuter le mandat de prélèvement bancaire SEPA pour la durée du contrat, aussi bien qu'en cas de suppression du mandat de prélèvement bancaire SEPA en cours de contrat, une garantie en espèces ou bancaire équivalente à un minimum de trois mois de loyer sera exigée par le Loueur, complémentairement à celle éventuellement convenue ailleurs dans ce contrat.</w:t>
      </w:r>
    </w:p>
    <w:p w14:paraId="6FC60DE5" w14:textId="77777777" w:rsidR="00F8774E" w:rsidRPr="004879EC" w:rsidRDefault="00F8774E" w:rsidP="00F8774E">
      <w:pPr>
        <w:numPr>
          <w:ilvl w:val="0"/>
          <w:numId w:val="9"/>
        </w:numPr>
        <w:spacing w:after="0" w:line="160" w:lineRule="exact"/>
        <w:ind w:left="113"/>
        <w:jc w:val="both"/>
        <w:textAlignment w:val="baseline"/>
        <w:rPr>
          <w:rFonts w:ascii="Arial" w:eastAsia="Arial" w:hAnsi="Arial"/>
          <w:sz w:val="14"/>
        </w:rPr>
      </w:pPr>
      <w:r w:rsidRPr="00D67B22">
        <w:rPr>
          <w:rFonts w:ascii="Arial" w:eastAsia="Arial" w:hAnsi="Arial"/>
          <w:color w:val="000000"/>
          <w:sz w:val="14"/>
        </w:rPr>
        <w:t xml:space="preserve">Les sommes dues par le </w:t>
      </w:r>
      <w:r>
        <w:rPr>
          <w:rFonts w:ascii="Arial" w:eastAsia="Arial" w:hAnsi="Arial"/>
          <w:color w:val="000000"/>
          <w:sz w:val="14"/>
        </w:rPr>
        <w:t>Locataire</w:t>
      </w:r>
      <w:r w:rsidRPr="00D67B22">
        <w:rPr>
          <w:rFonts w:ascii="Arial" w:eastAsia="Arial" w:hAnsi="Arial"/>
          <w:color w:val="000000"/>
          <w:sz w:val="14"/>
        </w:rPr>
        <w:t xml:space="preserve"> en vertu </w:t>
      </w:r>
      <w:r w:rsidRPr="004879EC">
        <w:rPr>
          <w:rFonts w:ascii="Arial" w:eastAsia="Arial" w:hAnsi="Arial"/>
          <w:sz w:val="14"/>
        </w:rPr>
        <w:t>des présentes conventions sont payables par anticipation, par mois complet, à compter du premier jour de prise d'effet de la location d'un véhicule. De même, en fin de location, le dernier mois donnera lieu à un règlement au prorata des jours de location du mois. Les sommes avancées par le Loueur pour le compte du Locataire, en exécution des obligations d’assurance mentionnées à l’article 2.A.2., sont considérées comme des montants contractuellement exigibles au même titre que le loyer, et donnent lieu à une facturation distincte, à rembourser par le Locataire dans un délai de huit (8) jours suivant notification. À défaut, elles porteront intérêts et pénalités dans les conditions prévues au point f) ci-dessous.</w:t>
      </w:r>
    </w:p>
    <w:p w14:paraId="1C0FFB8F" w14:textId="77777777" w:rsidR="00F8774E" w:rsidRPr="004879EC" w:rsidRDefault="00F8774E" w:rsidP="00F8774E">
      <w:pPr>
        <w:numPr>
          <w:ilvl w:val="0"/>
          <w:numId w:val="9"/>
        </w:numPr>
        <w:spacing w:after="0" w:line="161" w:lineRule="exact"/>
        <w:ind w:left="113"/>
        <w:jc w:val="both"/>
        <w:textAlignment w:val="baseline"/>
        <w:rPr>
          <w:rFonts w:ascii="Arial" w:eastAsia="Arial" w:hAnsi="Arial"/>
          <w:sz w:val="14"/>
        </w:rPr>
      </w:pPr>
      <w:r w:rsidRPr="004879EC">
        <w:rPr>
          <w:rFonts w:ascii="Arial" w:eastAsia="Arial" w:hAnsi="Arial"/>
          <w:sz w:val="14"/>
        </w:rPr>
        <w:t xml:space="preserve">Le Locataire ne pourra prétexter aucune immobilisation du véhicule résultant de réparation mécanique, d'accident, de sinistre ou autre, pour suspendre le règlement des factures de loyer financier, de loyer d'entretien du loyer assurances RC, de la provision </w:t>
      </w:r>
      <w:proofErr w:type="spellStart"/>
      <w:r w:rsidRPr="004879EC">
        <w:rPr>
          <w:rFonts w:ascii="Arial" w:eastAsia="Arial" w:hAnsi="Arial"/>
          <w:sz w:val="14"/>
        </w:rPr>
        <w:t>Lease</w:t>
      </w:r>
      <w:proofErr w:type="spellEnd"/>
      <w:r w:rsidRPr="004879EC">
        <w:rPr>
          <w:rFonts w:ascii="Arial" w:eastAsia="Arial" w:hAnsi="Arial"/>
          <w:sz w:val="14"/>
        </w:rPr>
        <w:t xml:space="preserve"> Cover, du loyer taxes et/ou autre.</w:t>
      </w:r>
    </w:p>
    <w:p w14:paraId="2C32700C" w14:textId="77777777" w:rsidR="00F8774E" w:rsidRPr="00D82058" w:rsidRDefault="00F8774E" w:rsidP="00F8774E">
      <w:pPr>
        <w:numPr>
          <w:ilvl w:val="0"/>
          <w:numId w:val="9"/>
        </w:numPr>
        <w:spacing w:after="0" w:line="161" w:lineRule="exact"/>
        <w:ind w:left="113"/>
        <w:jc w:val="both"/>
        <w:textAlignment w:val="baseline"/>
        <w:rPr>
          <w:rFonts w:ascii="Arial" w:eastAsia="Arial" w:hAnsi="Arial"/>
          <w:color w:val="000000"/>
          <w:sz w:val="14"/>
        </w:rPr>
      </w:pPr>
      <w:bookmarkStart w:id="3" w:name="_Hlk172194388"/>
      <w:r w:rsidRPr="004879EC">
        <w:rPr>
          <w:rFonts w:ascii="Arial" w:eastAsia="Arial" w:hAnsi="Arial"/>
          <w:sz w:val="14"/>
        </w:rPr>
        <w:t xml:space="preserve">Pour ce qui concerne, plus spécifiquement, les sommes dues en exécution de l’Art. 1.6. </w:t>
      </w:r>
      <w:r w:rsidRPr="004879EC">
        <w:rPr>
          <w:rFonts w:ascii="Arial" w:eastAsia="Arial" w:hAnsi="Arial"/>
          <w:i/>
          <w:iCs/>
          <w:sz w:val="14"/>
        </w:rPr>
        <w:t>Exclusions du loyer</w:t>
      </w:r>
      <w:r w:rsidRPr="004879EC">
        <w:rPr>
          <w:rFonts w:ascii="Arial" w:eastAsia="Arial" w:hAnsi="Arial"/>
          <w:sz w:val="14"/>
        </w:rPr>
        <w:t xml:space="preserve"> ci-dessus</w:t>
      </w:r>
      <w:r w:rsidRPr="00D82058">
        <w:rPr>
          <w:rFonts w:ascii="Arial" w:eastAsia="Arial" w:hAnsi="Arial"/>
          <w:color w:val="000000"/>
          <w:sz w:val="14"/>
        </w:rPr>
        <w:t xml:space="preserve">, il est précisé que le </w:t>
      </w:r>
      <w:r>
        <w:rPr>
          <w:rFonts w:ascii="Arial" w:eastAsia="Arial" w:hAnsi="Arial"/>
          <w:color w:val="000000"/>
          <w:sz w:val="14"/>
        </w:rPr>
        <w:t>L</w:t>
      </w:r>
      <w:r w:rsidRPr="00D82058">
        <w:rPr>
          <w:rFonts w:ascii="Arial" w:eastAsia="Arial" w:hAnsi="Arial"/>
          <w:color w:val="000000"/>
          <w:sz w:val="14"/>
        </w:rPr>
        <w:t xml:space="preserve">oueur est autorisé à communiquer, à première demande, le nom du </w:t>
      </w:r>
      <w:r>
        <w:rPr>
          <w:rFonts w:ascii="Arial" w:eastAsia="Arial" w:hAnsi="Arial"/>
          <w:color w:val="000000"/>
          <w:sz w:val="14"/>
        </w:rPr>
        <w:t>L</w:t>
      </w:r>
      <w:r w:rsidRPr="00D82058">
        <w:rPr>
          <w:rFonts w:ascii="Arial" w:eastAsia="Arial" w:hAnsi="Arial"/>
          <w:color w:val="000000"/>
          <w:sz w:val="14"/>
        </w:rPr>
        <w:t xml:space="preserve">ocataire à l’autorité compétente et à transmettre le document fondant la demande de paiement au </w:t>
      </w:r>
      <w:r>
        <w:rPr>
          <w:rFonts w:ascii="Arial" w:eastAsia="Arial" w:hAnsi="Arial"/>
          <w:color w:val="000000"/>
          <w:sz w:val="14"/>
        </w:rPr>
        <w:t>L</w:t>
      </w:r>
      <w:r w:rsidRPr="00D82058">
        <w:rPr>
          <w:rFonts w:ascii="Arial" w:eastAsia="Arial" w:hAnsi="Arial"/>
          <w:color w:val="000000"/>
          <w:sz w:val="14"/>
        </w:rPr>
        <w:t xml:space="preserve">ocataire.  </w:t>
      </w:r>
    </w:p>
    <w:p w14:paraId="260140B2" w14:textId="77777777" w:rsidR="00F8774E" w:rsidRPr="00D82058" w:rsidRDefault="00F8774E" w:rsidP="000826BB">
      <w:pPr>
        <w:tabs>
          <w:tab w:val="left" w:pos="358"/>
        </w:tabs>
        <w:spacing w:after="0" w:line="161" w:lineRule="exact"/>
        <w:ind w:left="113"/>
        <w:jc w:val="both"/>
        <w:textAlignment w:val="baseline"/>
        <w:rPr>
          <w:rFonts w:ascii="Arial" w:eastAsia="Arial" w:hAnsi="Arial"/>
          <w:color w:val="000000"/>
          <w:sz w:val="14"/>
        </w:rPr>
      </w:pPr>
      <w:r w:rsidRPr="00D82058">
        <w:rPr>
          <w:rFonts w:ascii="Arial" w:eastAsia="Arial" w:hAnsi="Arial"/>
          <w:color w:val="000000"/>
          <w:sz w:val="14"/>
        </w:rPr>
        <w:t xml:space="preserve">Les parties conviennent également que le Loueur est expressément autorisé, par le Locataire, à procéder au paiement desdits montants au nom et pour le compte du Locataire. Moyennant présentation de pièces justificatives, le Loueur facturera au locataire lesdites amendes, indemnités ou autres redevances, augmentées d’un montant de 50,00 </w:t>
      </w:r>
      <w:proofErr w:type="spellStart"/>
      <w:r w:rsidRPr="00D82058">
        <w:rPr>
          <w:rFonts w:ascii="Arial" w:eastAsia="Arial" w:hAnsi="Arial"/>
          <w:color w:val="000000"/>
          <w:sz w:val="14"/>
        </w:rPr>
        <w:t>eur</w:t>
      </w:r>
      <w:proofErr w:type="spellEnd"/>
      <w:r w:rsidRPr="00D82058">
        <w:rPr>
          <w:rFonts w:ascii="Arial" w:eastAsia="Arial" w:hAnsi="Arial"/>
          <w:color w:val="000000"/>
          <w:sz w:val="14"/>
        </w:rPr>
        <w:t xml:space="preserve"> pour les amendes/redevances de stationnement et un montant de 150,00 </w:t>
      </w:r>
      <w:proofErr w:type="spellStart"/>
      <w:r w:rsidRPr="00D82058">
        <w:rPr>
          <w:rFonts w:ascii="Arial" w:eastAsia="Arial" w:hAnsi="Arial"/>
          <w:color w:val="000000"/>
          <w:sz w:val="14"/>
        </w:rPr>
        <w:t>eur</w:t>
      </w:r>
      <w:proofErr w:type="spellEnd"/>
      <w:r w:rsidRPr="00D82058">
        <w:rPr>
          <w:rFonts w:ascii="Arial" w:eastAsia="Arial" w:hAnsi="Arial"/>
          <w:color w:val="000000"/>
          <w:sz w:val="14"/>
        </w:rPr>
        <w:t xml:space="preserve"> pour les autres amendes et ce, à titre de frais de traitement administratif. Il est précisé que ces montants pourront être augmentés des frais réellement déboursés par le Loueur s’ils devaient être supérieurs aux montants forfaitaires ci-avant repris. Le Locataire est en outre responsable personnellement des suites qui seront réservées aux infractions commises par les services de police ou autres autorités.</w:t>
      </w:r>
      <w:r>
        <w:rPr>
          <w:rFonts w:ascii="Arial" w:eastAsia="Arial" w:hAnsi="Arial"/>
          <w:color w:val="000000"/>
          <w:sz w:val="14"/>
        </w:rPr>
        <w:t xml:space="preserve"> </w:t>
      </w:r>
      <w:r w:rsidRPr="00D82058">
        <w:rPr>
          <w:rFonts w:ascii="Arial" w:eastAsia="Arial" w:hAnsi="Arial"/>
          <w:color w:val="000000"/>
          <w:sz w:val="14"/>
        </w:rPr>
        <w:t xml:space="preserve">De manière générale, le </w:t>
      </w:r>
      <w:r>
        <w:rPr>
          <w:rFonts w:ascii="Arial" w:eastAsia="Arial" w:hAnsi="Arial"/>
          <w:color w:val="000000"/>
          <w:sz w:val="14"/>
        </w:rPr>
        <w:t>L</w:t>
      </w:r>
      <w:r w:rsidRPr="00D82058">
        <w:rPr>
          <w:rFonts w:ascii="Arial" w:eastAsia="Arial" w:hAnsi="Arial"/>
          <w:color w:val="000000"/>
          <w:sz w:val="14"/>
        </w:rPr>
        <w:t xml:space="preserve">ocataire garantira le </w:t>
      </w:r>
      <w:r>
        <w:rPr>
          <w:rFonts w:ascii="Arial" w:eastAsia="Arial" w:hAnsi="Arial"/>
          <w:color w:val="000000"/>
          <w:sz w:val="14"/>
        </w:rPr>
        <w:t>L</w:t>
      </w:r>
      <w:r w:rsidRPr="00D82058">
        <w:rPr>
          <w:rFonts w:ascii="Arial" w:eastAsia="Arial" w:hAnsi="Arial"/>
          <w:color w:val="000000"/>
          <w:sz w:val="14"/>
        </w:rPr>
        <w:t>oueur de tout montant que celui-ci serait tenu de s’acquitter au titre d'indemnisation, de réparation, d'amende pour infractions aux règles de la circulation, qui découleraient, directement ou indirectement, de l’usage du véhicule faisant l’objet de la présente convention, par quelque conducteur que ce soit.</w:t>
      </w:r>
    </w:p>
    <w:bookmarkEnd w:id="3"/>
    <w:p w14:paraId="4A1AE661" w14:textId="577415DB" w:rsidR="004B3802" w:rsidRDefault="00F8774E" w:rsidP="0048608A">
      <w:pPr>
        <w:numPr>
          <w:ilvl w:val="0"/>
          <w:numId w:val="9"/>
        </w:numPr>
        <w:spacing w:line="161" w:lineRule="exact"/>
        <w:ind w:left="113"/>
        <w:jc w:val="both"/>
        <w:textAlignment w:val="baseline"/>
        <w:rPr>
          <w:rFonts w:ascii="Arial" w:eastAsia="Arial" w:hAnsi="Arial"/>
          <w:color w:val="000000"/>
          <w:sz w:val="14"/>
        </w:rPr>
      </w:pPr>
      <w:r w:rsidRPr="00665C7B">
        <w:rPr>
          <w:rFonts w:ascii="Arial" w:eastAsia="Arial" w:hAnsi="Arial"/>
          <w:color w:val="000000"/>
          <w:sz w:val="14"/>
        </w:rPr>
        <w:t>Toute somme non payée à l'échéance portera intérêts au taux de 12 % l'an sans mise en demeure préalable. En dehors des intérêts de retard, il sera facturé au locataire un montant forfaitaire de 15 % sur le montant restant dû pour frais administratifs.</w:t>
      </w:r>
    </w:p>
    <w:p w14:paraId="35F06CB3" w14:textId="77777777" w:rsidR="00D2316C" w:rsidRPr="00D67B22" w:rsidRDefault="00D2316C" w:rsidP="00D2316C">
      <w:pPr>
        <w:spacing w:after="120" w:line="161" w:lineRule="exact"/>
        <w:jc w:val="both"/>
        <w:textAlignment w:val="baseline"/>
        <w:rPr>
          <w:rFonts w:ascii="Arial" w:eastAsia="Arial" w:hAnsi="Arial"/>
          <w:b/>
          <w:color w:val="000000"/>
          <w:sz w:val="13"/>
          <w:u w:val="single"/>
        </w:rPr>
      </w:pPr>
      <w:bookmarkStart w:id="4" w:name="_Hlk211524139"/>
      <w:r w:rsidRPr="00D67B22">
        <w:rPr>
          <w:rFonts w:ascii="Arial" w:eastAsia="Arial" w:hAnsi="Arial"/>
          <w:b/>
          <w:color w:val="000000"/>
          <w:sz w:val="13"/>
          <w:u w:val="single"/>
        </w:rPr>
        <w:t xml:space="preserve">Art. 3.3. Résiliation des conventions </w:t>
      </w:r>
      <w:bookmarkEnd w:id="4"/>
      <w:r w:rsidRPr="00D67B22">
        <w:rPr>
          <w:rFonts w:ascii="Arial" w:eastAsia="Arial" w:hAnsi="Arial"/>
          <w:b/>
          <w:color w:val="000000"/>
          <w:sz w:val="13"/>
          <w:u w:val="single"/>
        </w:rPr>
        <w:t>:</w:t>
      </w:r>
      <w:r w:rsidRPr="00D67B22">
        <w:rPr>
          <w:rFonts w:ascii="Arial" w:eastAsia="Arial" w:hAnsi="Arial"/>
          <w:color w:val="000000"/>
          <w:sz w:val="14"/>
        </w:rPr>
        <w:t xml:space="preserve"> La présente convention pourra être résiliée :</w:t>
      </w:r>
    </w:p>
    <w:p w14:paraId="6386ED5C" w14:textId="77777777" w:rsidR="00D2316C" w:rsidRPr="00D67B22" w:rsidRDefault="00D2316C" w:rsidP="00D2316C">
      <w:pPr>
        <w:spacing w:after="120" w:line="161" w:lineRule="exact"/>
        <w:ind w:left="113"/>
        <w:jc w:val="both"/>
        <w:textAlignment w:val="baseline"/>
        <w:rPr>
          <w:rFonts w:ascii="Arial" w:eastAsia="Arial" w:hAnsi="Arial"/>
          <w:color w:val="000000"/>
          <w:sz w:val="14"/>
        </w:rPr>
      </w:pPr>
      <w:r w:rsidRPr="00D67B22">
        <w:rPr>
          <w:rFonts w:ascii="Arial" w:eastAsia="Arial" w:hAnsi="Arial"/>
          <w:color w:val="000000"/>
          <w:sz w:val="14"/>
        </w:rPr>
        <w:t xml:space="preserve">a) Par le Loueur à tout moment, par lettre recommandée adressée au </w:t>
      </w:r>
      <w:r>
        <w:rPr>
          <w:rFonts w:ascii="Arial" w:eastAsia="Arial" w:hAnsi="Arial"/>
          <w:color w:val="000000"/>
          <w:sz w:val="14"/>
        </w:rPr>
        <w:t>Locataire</w:t>
      </w:r>
      <w:r w:rsidRPr="00D67B22">
        <w:rPr>
          <w:rFonts w:ascii="Arial" w:eastAsia="Arial" w:hAnsi="Arial"/>
          <w:color w:val="000000"/>
          <w:sz w:val="14"/>
        </w:rPr>
        <w:t xml:space="preserve"> :</w:t>
      </w:r>
    </w:p>
    <w:p w14:paraId="4A4CD68F" w14:textId="77777777" w:rsidR="00D2316C" w:rsidRPr="00D67B22" w:rsidRDefault="00D2316C" w:rsidP="00D2316C">
      <w:pPr>
        <w:numPr>
          <w:ilvl w:val="0"/>
          <w:numId w:val="10"/>
        </w:numPr>
        <w:tabs>
          <w:tab w:val="clear" w:pos="216"/>
          <w:tab w:val="left" w:pos="360"/>
        </w:tabs>
        <w:spacing w:after="0" w:line="161" w:lineRule="exact"/>
        <w:ind w:left="283"/>
        <w:jc w:val="both"/>
        <w:textAlignment w:val="baseline"/>
        <w:rPr>
          <w:rFonts w:ascii="Arial" w:eastAsia="Arial" w:hAnsi="Arial"/>
          <w:color w:val="000000"/>
          <w:sz w:val="14"/>
        </w:rPr>
      </w:pPr>
      <w:r w:rsidRPr="00D67B22">
        <w:rPr>
          <w:rFonts w:ascii="Arial" w:eastAsia="Arial" w:hAnsi="Arial"/>
          <w:color w:val="000000"/>
          <w:sz w:val="14"/>
        </w:rPr>
        <w:t xml:space="preserve">En cas d'inexécution d'une des obligations à charge du </w:t>
      </w:r>
      <w:r>
        <w:rPr>
          <w:rFonts w:ascii="Arial" w:eastAsia="Arial" w:hAnsi="Arial"/>
          <w:color w:val="000000"/>
          <w:sz w:val="14"/>
        </w:rPr>
        <w:t>Locataire.</w:t>
      </w:r>
      <w:r w:rsidRPr="00D67B22">
        <w:rPr>
          <w:rFonts w:ascii="Arial" w:eastAsia="Arial" w:hAnsi="Arial"/>
          <w:color w:val="000000"/>
          <w:sz w:val="14"/>
        </w:rPr>
        <w:t xml:space="preserve"> </w:t>
      </w:r>
    </w:p>
    <w:p w14:paraId="00D01A9F" w14:textId="77777777" w:rsidR="00D2316C" w:rsidRPr="00D67B22" w:rsidRDefault="00D2316C" w:rsidP="00D2316C">
      <w:pPr>
        <w:numPr>
          <w:ilvl w:val="0"/>
          <w:numId w:val="10"/>
        </w:numPr>
        <w:tabs>
          <w:tab w:val="clear" w:pos="216"/>
          <w:tab w:val="left" w:pos="360"/>
        </w:tabs>
        <w:spacing w:after="0" w:line="160" w:lineRule="exact"/>
        <w:ind w:left="283"/>
        <w:jc w:val="both"/>
        <w:textAlignment w:val="baseline"/>
        <w:rPr>
          <w:rFonts w:ascii="Arial" w:eastAsia="Arial" w:hAnsi="Arial"/>
          <w:color w:val="000000"/>
          <w:sz w:val="14"/>
        </w:rPr>
      </w:pPr>
      <w:r w:rsidRPr="00D67B22">
        <w:rPr>
          <w:rFonts w:ascii="Arial" w:eastAsia="Arial" w:hAnsi="Arial"/>
          <w:color w:val="000000"/>
          <w:sz w:val="14"/>
        </w:rPr>
        <w:t xml:space="preserve">En cas de non-paiement ou de paiement partiel, par le </w:t>
      </w:r>
      <w:r>
        <w:rPr>
          <w:rFonts w:ascii="Arial" w:eastAsia="Arial" w:hAnsi="Arial"/>
          <w:color w:val="000000"/>
          <w:sz w:val="14"/>
        </w:rPr>
        <w:t>Locataire</w:t>
      </w:r>
      <w:r w:rsidRPr="00D67B22">
        <w:rPr>
          <w:rFonts w:ascii="Arial" w:eastAsia="Arial" w:hAnsi="Arial"/>
          <w:color w:val="000000"/>
          <w:sz w:val="14"/>
        </w:rPr>
        <w:t>, aux échéances prévues d'une somme quelconque due en vertu d'une quelconque obligation des présentes conventions.</w:t>
      </w:r>
    </w:p>
    <w:p w14:paraId="4A9A041A" w14:textId="77777777" w:rsidR="00D2316C" w:rsidRPr="00D67B22" w:rsidRDefault="00D2316C" w:rsidP="00D2316C">
      <w:pPr>
        <w:numPr>
          <w:ilvl w:val="0"/>
          <w:numId w:val="10"/>
        </w:numPr>
        <w:tabs>
          <w:tab w:val="clear" w:pos="216"/>
          <w:tab w:val="left" w:pos="360"/>
        </w:tabs>
        <w:spacing w:after="0" w:line="161" w:lineRule="exact"/>
        <w:ind w:left="283"/>
        <w:jc w:val="both"/>
        <w:textAlignment w:val="baseline"/>
        <w:rPr>
          <w:rFonts w:ascii="Arial" w:eastAsia="Arial" w:hAnsi="Arial"/>
          <w:color w:val="000000"/>
          <w:sz w:val="14"/>
        </w:rPr>
      </w:pPr>
      <w:r w:rsidRPr="00D67B22">
        <w:rPr>
          <w:rFonts w:ascii="Arial" w:eastAsia="Arial" w:hAnsi="Arial"/>
          <w:color w:val="000000"/>
          <w:sz w:val="14"/>
        </w:rPr>
        <w:t>En cas de cessation de paiement, d'ébranlement du crédit, d'insolvabilité avérée, requête tendant à obtenir un concordat judiciaire, de déclaration de faillite, d'abandon de biens, de protêts d'effets de paiement ou lettres de change.</w:t>
      </w:r>
    </w:p>
    <w:p w14:paraId="119C3816" w14:textId="77777777" w:rsidR="00D2316C" w:rsidRPr="00FE4948" w:rsidRDefault="00D2316C" w:rsidP="00D2316C">
      <w:pPr>
        <w:numPr>
          <w:ilvl w:val="0"/>
          <w:numId w:val="10"/>
        </w:numPr>
        <w:tabs>
          <w:tab w:val="clear" w:pos="216"/>
          <w:tab w:val="left" w:pos="360"/>
        </w:tabs>
        <w:spacing w:after="0" w:line="158" w:lineRule="exact"/>
        <w:ind w:left="283"/>
        <w:jc w:val="both"/>
        <w:textAlignment w:val="baseline"/>
        <w:rPr>
          <w:rFonts w:ascii="Arial" w:eastAsia="Arial" w:hAnsi="Arial"/>
          <w:color w:val="000000"/>
          <w:sz w:val="14"/>
        </w:rPr>
      </w:pPr>
      <w:r w:rsidRPr="00FE4948">
        <w:rPr>
          <w:rFonts w:ascii="Arial" w:eastAsia="Arial" w:hAnsi="Arial"/>
          <w:color w:val="000000"/>
          <w:sz w:val="14"/>
        </w:rPr>
        <w:t>En cas de résiliation de l'assurance garantissant le véhicule à la suite de faits provoqués par le Locataire ou un conducteur</w:t>
      </w:r>
    </w:p>
    <w:p w14:paraId="31204C61" w14:textId="77777777" w:rsidR="00D2316C" w:rsidRPr="00F20560" w:rsidRDefault="00D2316C" w:rsidP="00D2316C">
      <w:pPr>
        <w:numPr>
          <w:ilvl w:val="1"/>
          <w:numId w:val="10"/>
        </w:numPr>
        <w:tabs>
          <w:tab w:val="left" w:pos="360"/>
        </w:tabs>
        <w:spacing w:after="0" w:line="158" w:lineRule="exact"/>
        <w:ind w:left="283"/>
        <w:jc w:val="both"/>
        <w:textAlignment w:val="baseline"/>
        <w:rPr>
          <w:rFonts w:ascii="Arial" w:eastAsia="Arial" w:hAnsi="Arial"/>
          <w:sz w:val="14"/>
        </w:rPr>
      </w:pPr>
      <w:r w:rsidRPr="00F20560">
        <w:rPr>
          <w:rFonts w:ascii="Arial" w:eastAsia="Arial" w:hAnsi="Arial"/>
          <w:sz w:val="14"/>
        </w:rPr>
        <w:t>4 Bis</w:t>
      </w:r>
      <w:r w:rsidRPr="00F20560">
        <w:rPr>
          <w:rFonts w:ascii="Arial" w:eastAsia="Arial" w:hAnsi="Arial"/>
          <w:sz w:val="14"/>
        </w:rPr>
        <w:tab/>
        <w:t>En cas de défaut de souscription, de suspension, de résiliation ou de non-conformité d’une police d’assurance souscrite par le Locataire auprès d’un assureur externe, ou de refus de remboursement d’un montant avancé par le Loueur en exécution de l’article 2.A.2, non remboursé dans le délai imparti.</w:t>
      </w:r>
    </w:p>
    <w:p w14:paraId="3F1EFB68" w14:textId="77777777" w:rsidR="00D2316C" w:rsidRPr="00D67B22" w:rsidRDefault="00D2316C" w:rsidP="00D2316C">
      <w:pPr>
        <w:numPr>
          <w:ilvl w:val="0"/>
          <w:numId w:val="10"/>
        </w:numPr>
        <w:tabs>
          <w:tab w:val="clear" w:pos="216"/>
          <w:tab w:val="left" w:pos="360"/>
        </w:tabs>
        <w:spacing w:after="0" w:line="161" w:lineRule="exact"/>
        <w:ind w:left="283"/>
        <w:jc w:val="both"/>
        <w:textAlignment w:val="baseline"/>
        <w:rPr>
          <w:rFonts w:ascii="Arial" w:eastAsia="Arial" w:hAnsi="Arial"/>
          <w:color w:val="000000"/>
          <w:sz w:val="14"/>
        </w:rPr>
      </w:pPr>
      <w:r w:rsidRPr="00D67B22">
        <w:rPr>
          <w:rFonts w:ascii="Arial" w:eastAsia="Arial" w:hAnsi="Arial"/>
          <w:color w:val="000000"/>
          <w:sz w:val="14"/>
        </w:rPr>
        <w:t xml:space="preserve">En cas d'arrêt de la prise en charge par le Loueur des couvertures </w:t>
      </w:r>
      <w:proofErr w:type="spellStart"/>
      <w:r w:rsidRPr="00D67B22">
        <w:rPr>
          <w:rFonts w:ascii="Arial" w:eastAsia="Arial" w:hAnsi="Arial"/>
          <w:color w:val="000000"/>
          <w:sz w:val="14"/>
        </w:rPr>
        <w:t>Lease</w:t>
      </w:r>
      <w:proofErr w:type="spellEnd"/>
      <w:r w:rsidRPr="00D67B22">
        <w:rPr>
          <w:rFonts w:ascii="Arial" w:eastAsia="Arial" w:hAnsi="Arial"/>
          <w:color w:val="000000"/>
          <w:sz w:val="14"/>
        </w:rPr>
        <w:t xml:space="preserve"> Cover à la suite de faits provoqués par le </w:t>
      </w:r>
      <w:r>
        <w:rPr>
          <w:rFonts w:ascii="Arial" w:eastAsia="Arial" w:hAnsi="Arial"/>
          <w:color w:val="000000"/>
          <w:sz w:val="14"/>
        </w:rPr>
        <w:t>Locataire</w:t>
      </w:r>
      <w:r w:rsidRPr="00D67B22">
        <w:rPr>
          <w:rFonts w:ascii="Arial" w:eastAsia="Arial" w:hAnsi="Arial"/>
          <w:color w:val="000000"/>
          <w:sz w:val="14"/>
        </w:rPr>
        <w:t xml:space="preserve"> ou un conducteur</w:t>
      </w:r>
    </w:p>
    <w:p w14:paraId="229F9A47" w14:textId="77777777" w:rsidR="00D2316C" w:rsidRPr="00D67B22" w:rsidRDefault="00D2316C" w:rsidP="00D2316C">
      <w:pPr>
        <w:numPr>
          <w:ilvl w:val="0"/>
          <w:numId w:val="10"/>
        </w:numPr>
        <w:tabs>
          <w:tab w:val="clear" w:pos="216"/>
          <w:tab w:val="left" w:pos="360"/>
        </w:tabs>
        <w:spacing w:after="0" w:line="159" w:lineRule="exact"/>
        <w:ind w:left="283"/>
        <w:jc w:val="both"/>
        <w:textAlignment w:val="baseline"/>
        <w:rPr>
          <w:rFonts w:ascii="Arial" w:eastAsia="Arial" w:hAnsi="Arial"/>
          <w:color w:val="000000"/>
          <w:sz w:val="14"/>
        </w:rPr>
      </w:pPr>
      <w:r w:rsidRPr="00D67B22">
        <w:rPr>
          <w:rFonts w:ascii="Arial" w:eastAsia="Arial" w:hAnsi="Arial"/>
          <w:color w:val="000000"/>
          <w:sz w:val="14"/>
        </w:rPr>
        <w:t>En cas de vol, 30 jours après le dépôt de plainte auprès de l'autorité compétente.</w:t>
      </w:r>
    </w:p>
    <w:p w14:paraId="5FEE52EF" w14:textId="77777777" w:rsidR="00D2316C" w:rsidRPr="00D67B22" w:rsidRDefault="00D2316C" w:rsidP="00D2316C">
      <w:pPr>
        <w:numPr>
          <w:ilvl w:val="0"/>
          <w:numId w:val="10"/>
        </w:numPr>
        <w:tabs>
          <w:tab w:val="clear" w:pos="216"/>
          <w:tab w:val="left" w:pos="360"/>
        </w:tabs>
        <w:spacing w:after="0" w:line="161" w:lineRule="exact"/>
        <w:ind w:left="283"/>
        <w:jc w:val="both"/>
        <w:textAlignment w:val="baseline"/>
        <w:rPr>
          <w:rFonts w:ascii="Arial" w:eastAsia="Arial" w:hAnsi="Arial"/>
          <w:color w:val="000000"/>
          <w:sz w:val="14"/>
        </w:rPr>
      </w:pPr>
      <w:r w:rsidRPr="00D67B22">
        <w:rPr>
          <w:rFonts w:ascii="Arial" w:eastAsia="Arial" w:hAnsi="Arial"/>
          <w:color w:val="000000"/>
          <w:sz w:val="14"/>
        </w:rPr>
        <w:t>En cas de sinistre total constaté et confirmé par l'expert désigné.</w:t>
      </w:r>
    </w:p>
    <w:p w14:paraId="54F07D0E" w14:textId="77777777" w:rsidR="00D2316C" w:rsidRDefault="00D2316C" w:rsidP="00D2316C">
      <w:pPr>
        <w:numPr>
          <w:ilvl w:val="0"/>
          <w:numId w:val="10"/>
        </w:numPr>
        <w:tabs>
          <w:tab w:val="clear" w:pos="216"/>
          <w:tab w:val="left" w:pos="360"/>
        </w:tabs>
        <w:spacing w:after="0" w:line="158" w:lineRule="exact"/>
        <w:ind w:left="283"/>
        <w:jc w:val="both"/>
        <w:textAlignment w:val="baseline"/>
        <w:rPr>
          <w:rFonts w:ascii="Arial" w:eastAsia="Arial" w:hAnsi="Arial"/>
          <w:color w:val="000000"/>
          <w:sz w:val="14"/>
        </w:rPr>
      </w:pPr>
      <w:r w:rsidRPr="00D67B22">
        <w:rPr>
          <w:rFonts w:ascii="Arial" w:eastAsia="Arial" w:hAnsi="Arial"/>
          <w:color w:val="000000"/>
          <w:sz w:val="14"/>
        </w:rPr>
        <w:t xml:space="preserve">En cas de décès du </w:t>
      </w:r>
      <w:r>
        <w:rPr>
          <w:rFonts w:ascii="Arial" w:eastAsia="Arial" w:hAnsi="Arial"/>
          <w:color w:val="000000"/>
          <w:sz w:val="14"/>
        </w:rPr>
        <w:t>Locataire</w:t>
      </w:r>
      <w:r w:rsidRPr="00D67B22">
        <w:rPr>
          <w:rFonts w:ascii="Arial" w:eastAsia="Arial" w:hAnsi="Arial"/>
          <w:color w:val="000000"/>
          <w:sz w:val="14"/>
        </w:rPr>
        <w:t>.</w:t>
      </w:r>
    </w:p>
    <w:p w14:paraId="28FA60F2" w14:textId="77777777" w:rsidR="00D2316C" w:rsidRPr="00D67B22" w:rsidRDefault="00D2316C" w:rsidP="00D2316C">
      <w:pPr>
        <w:numPr>
          <w:ilvl w:val="0"/>
          <w:numId w:val="10"/>
        </w:numPr>
        <w:tabs>
          <w:tab w:val="clear" w:pos="216"/>
          <w:tab w:val="left" w:pos="360"/>
        </w:tabs>
        <w:spacing w:after="0" w:line="158" w:lineRule="exact"/>
        <w:ind w:left="283"/>
        <w:jc w:val="both"/>
        <w:textAlignment w:val="baseline"/>
        <w:rPr>
          <w:rFonts w:ascii="Arial" w:eastAsia="Arial" w:hAnsi="Arial"/>
          <w:color w:val="000000"/>
          <w:sz w:val="14"/>
        </w:rPr>
      </w:pPr>
      <w:r w:rsidRPr="00EC428B">
        <w:rPr>
          <w:rFonts w:ascii="Arial" w:eastAsia="Arial" w:hAnsi="Arial"/>
          <w:color w:val="000000"/>
          <w:sz w:val="14"/>
        </w:rPr>
        <w:t>En cas de déménagement du Locataire vers un pays autre que celui dans lequel le véhicule est immatriculé (Belgique ou Luxembourg), la présente convention pourra être résiliée par le Loueur, par lettre recommandée, moyennant un préavis de 30 jours.</w:t>
      </w:r>
    </w:p>
    <w:p w14:paraId="2865FC1B" w14:textId="77777777" w:rsidR="00D2316C" w:rsidRDefault="00D2316C" w:rsidP="0048608A">
      <w:pPr>
        <w:numPr>
          <w:ilvl w:val="0"/>
          <w:numId w:val="10"/>
        </w:numPr>
        <w:tabs>
          <w:tab w:val="clear" w:pos="216"/>
          <w:tab w:val="left" w:pos="360"/>
        </w:tabs>
        <w:spacing w:after="120" w:line="161" w:lineRule="exact"/>
        <w:ind w:left="283"/>
        <w:jc w:val="both"/>
        <w:textAlignment w:val="baseline"/>
        <w:rPr>
          <w:rFonts w:ascii="Arial" w:eastAsia="Arial" w:hAnsi="Arial"/>
          <w:color w:val="000000"/>
          <w:sz w:val="14"/>
        </w:rPr>
      </w:pPr>
      <w:r w:rsidRPr="00D67B22">
        <w:rPr>
          <w:rFonts w:ascii="Arial" w:eastAsia="Arial" w:hAnsi="Arial"/>
          <w:color w:val="000000"/>
          <w:sz w:val="14"/>
        </w:rPr>
        <w:t xml:space="preserve">Dans les cas 1, 2, 3, 4 et 5, le </w:t>
      </w:r>
      <w:r>
        <w:rPr>
          <w:rFonts w:ascii="Arial" w:eastAsia="Arial" w:hAnsi="Arial"/>
          <w:color w:val="000000"/>
          <w:sz w:val="14"/>
        </w:rPr>
        <w:t>Locataire</w:t>
      </w:r>
      <w:r w:rsidRPr="00D67B22">
        <w:rPr>
          <w:rFonts w:ascii="Arial" w:eastAsia="Arial" w:hAnsi="Arial"/>
          <w:color w:val="000000"/>
          <w:sz w:val="14"/>
        </w:rPr>
        <w:t xml:space="preserve"> versera en tous cas au Loueur, à titre de dédommagement, une somme égale au tiers des loyers et redevances mensuelles d'entretien restant à échoir avec un minimum de 4 mois et, si le véhicule n'est pas restitué au Loueur, augmenté de la valeur résiduelle du moment, ceci sans préjudice de tous dommages complémentaires.</w:t>
      </w:r>
    </w:p>
    <w:p w14:paraId="6CD357EE" w14:textId="77777777" w:rsidR="00E732C7" w:rsidRPr="00D67B22" w:rsidRDefault="00E732C7" w:rsidP="00E732C7">
      <w:pPr>
        <w:tabs>
          <w:tab w:val="left" w:pos="216"/>
          <w:tab w:val="left" w:pos="360"/>
        </w:tabs>
        <w:spacing w:after="120" w:line="161" w:lineRule="exact"/>
        <w:ind w:left="283"/>
        <w:jc w:val="both"/>
        <w:textAlignment w:val="baseline"/>
        <w:rPr>
          <w:rFonts w:ascii="Arial" w:eastAsia="Arial" w:hAnsi="Arial"/>
          <w:color w:val="000000"/>
          <w:sz w:val="14"/>
        </w:rPr>
      </w:pPr>
    </w:p>
    <w:p w14:paraId="78322CD0" w14:textId="332F29CB" w:rsidR="00D2316C" w:rsidRDefault="00D2316C" w:rsidP="0048608A">
      <w:pPr>
        <w:spacing w:after="120" w:line="160" w:lineRule="exact"/>
        <w:ind w:left="113"/>
        <w:jc w:val="both"/>
        <w:textAlignment w:val="baseline"/>
        <w:rPr>
          <w:rFonts w:ascii="Arial" w:eastAsia="Arial" w:hAnsi="Arial"/>
          <w:color w:val="000000"/>
          <w:spacing w:val="-1"/>
          <w:sz w:val="14"/>
        </w:rPr>
      </w:pPr>
      <w:r w:rsidRPr="00D67B22">
        <w:rPr>
          <w:rFonts w:ascii="Arial" w:eastAsia="Arial" w:hAnsi="Arial"/>
          <w:color w:val="000000"/>
          <w:spacing w:val="-1"/>
          <w:sz w:val="14"/>
        </w:rPr>
        <w:lastRenderedPageBreak/>
        <w:t xml:space="preserve">b) Par le </w:t>
      </w:r>
      <w:r>
        <w:rPr>
          <w:rFonts w:ascii="Arial" w:eastAsia="Arial" w:hAnsi="Arial"/>
          <w:color w:val="000000"/>
          <w:spacing w:val="-1"/>
          <w:sz w:val="14"/>
        </w:rPr>
        <w:t>Locataire</w:t>
      </w:r>
      <w:r w:rsidRPr="00D67B22">
        <w:rPr>
          <w:rFonts w:ascii="Arial" w:eastAsia="Arial" w:hAnsi="Arial"/>
          <w:color w:val="000000"/>
          <w:spacing w:val="-1"/>
          <w:sz w:val="14"/>
        </w:rPr>
        <w:t>, après la première moitié de la durée de la présente convention, après un préavis de soixante jours adressé par lettre recommandée au Loueur et moyennant paiement des indemnités prévues ci-dessus</w:t>
      </w:r>
      <w:r w:rsidRPr="00665C7B">
        <w:rPr>
          <w:rFonts w:ascii="Arial" w:eastAsia="Arial" w:hAnsi="Arial"/>
          <w:spacing w:val="-1"/>
          <w:sz w:val="14"/>
        </w:rPr>
        <w:t xml:space="preserve">, sous A.9, toujours sans préjudice de tous dommages complémentaires. Par ailleurs, en cas de non-respect par le Loueur de l'une de ses obligations, après avoir été mis </w:t>
      </w:r>
      <w:r w:rsidRPr="00D67B22">
        <w:rPr>
          <w:rFonts w:ascii="Arial" w:eastAsia="Arial" w:hAnsi="Arial"/>
          <w:color w:val="000000"/>
          <w:spacing w:val="-1"/>
          <w:sz w:val="14"/>
        </w:rPr>
        <w:t xml:space="preserve">en demeure par le </w:t>
      </w:r>
      <w:r>
        <w:rPr>
          <w:rFonts w:ascii="Arial" w:eastAsia="Arial" w:hAnsi="Arial"/>
          <w:color w:val="000000"/>
          <w:spacing w:val="-1"/>
          <w:sz w:val="14"/>
        </w:rPr>
        <w:t>Locataire</w:t>
      </w:r>
      <w:r w:rsidRPr="00D67B22">
        <w:rPr>
          <w:rFonts w:ascii="Arial" w:eastAsia="Arial" w:hAnsi="Arial"/>
          <w:color w:val="000000"/>
          <w:spacing w:val="-1"/>
          <w:sz w:val="14"/>
        </w:rPr>
        <w:t xml:space="preserve"> et à défaut d'avoir répondu à ladite mise en demeure après un délai de trente jours, la convention sera résiliée et le Loueur sera redevable envers le </w:t>
      </w:r>
      <w:r>
        <w:rPr>
          <w:rFonts w:ascii="Arial" w:eastAsia="Arial" w:hAnsi="Arial"/>
          <w:color w:val="000000"/>
          <w:spacing w:val="-1"/>
          <w:sz w:val="14"/>
        </w:rPr>
        <w:t>Locataire</w:t>
      </w:r>
      <w:r w:rsidRPr="00D67B22">
        <w:rPr>
          <w:rFonts w:ascii="Arial" w:eastAsia="Arial" w:hAnsi="Arial"/>
          <w:color w:val="000000"/>
          <w:spacing w:val="-1"/>
          <w:sz w:val="14"/>
        </w:rPr>
        <w:t xml:space="preserve"> d'une somme correspondant à 4 mois maximum de loyer à titre d'indemnité, compte tenu de l'importance de la défaillance du Loueur, et sans préjudice des dommages complémentaires.</w:t>
      </w:r>
    </w:p>
    <w:p w14:paraId="43817E18" w14:textId="3F015C77" w:rsidR="00D2316C" w:rsidRPr="00D67B22" w:rsidRDefault="00D2316C" w:rsidP="0048608A">
      <w:pPr>
        <w:spacing w:line="161" w:lineRule="exact"/>
        <w:ind w:left="113"/>
        <w:jc w:val="both"/>
        <w:textAlignment w:val="baseline"/>
        <w:rPr>
          <w:rFonts w:ascii="Arial" w:eastAsia="Arial" w:hAnsi="Arial"/>
          <w:color w:val="000000"/>
          <w:sz w:val="14"/>
        </w:rPr>
      </w:pPr>
      <w:r w:rsidRPr="00D67B22">
        <w:rPr>
          <w:rFonts w:ascii="Arial" w:eastAsia="Arial" w:hAnsi="Arial"/>
          <w:color w:val="000000"/>
          <w:sz w:val="14"/>
        </w:rPr>
        <w:t>c) Par l'une ou l'autre des parties : En cas de panne nécessitant une réparation importante incombant au Loueur en vertu du présent contrat et refusée par celui-ci en vertu des conditions générales de la convention « prestations après-vente ».</w:t>
      </w:r>
    </w:p>
    <w:p w14:paraId="7B04D6C9" w14:textId="5BB34FE1" w:rsidR="00D2316C" w:rsidRPr="0048608A" w:rsidRDefault="00D2316C" w:rsidP="0048608A">
      <w:pPr>
        <w:spacing w:line="161" w:lineRule="exact"/>
        <w:jc w:val="both"/>
        <w:textAlignment w:val="baseline"/>
        <w:rPr>
          <w:rFonts w:ascii="Arial" w:eastAsia="Arial" w:hAnsi="Arial"/>
          <w:color w:val="000000"/>
          <w:sz w:val="14"/>
        </w:rPr>
      </w:pPr>
      <w:r w:rsidRPr="00D67B22">
        <w:rPr>
          <w:rFonts w:ascii="Arial" w:eastAsia="Arial" w:hAnsi="Arial"/>
          <w:b/>
          <w:color w:val="000000"/>
          <w:sz w:val="14"/>
          <w:u w:val="single"/>
        </w:rPr>
        <w:t xml:space="preserve">Art. 3.4. Garanties financières : </w:t>
      </w:r>
      <w:r w:rsidRPr="00D67B22">
        <w:rPr>
          <w:rFonts w:ascii="Arial" w:eastAsia="Arial" w:hAnsi="Arial"/>
          <w:color w:val="000000"/>
          <w:sz w:val="14"/>
        </w:rPr>
        <w:t xml:space="preserve">A la signature de la présente convention et de celles souscrites en exécution ou </w:t>
      </w:r>
      <w:proofErr w:type="gramStart"/>
      <w:r w:rsidRPr="00D67B22">
        <w:rPr>
          <w:rFonts w:ascii="Arial" w:eastAsia="Arial" w:hAnsi="Arial"/>
          <w:color w:val="000000"/>
          <w:sz w:val="14"/>
        </w:rPr>
        <w:t>suite à</w:t>
      </w:r>
      <w:proofErr w:type="gramEnd"/>
      <w:r w:rsidRPr="00D67B22">
        <w:rPr>
          <w:rFonts w:ascii="Arial" w:eastAsia="Arial" w:hAnsi="Arial"/>
          <w:color w:val="000000"/>
          <w:sz w:val="14"/>
        </w:rPr>
        <w:t xml:space="preserve"> l'exécution de celle-ci, le </w:t>
      </w:r>
      <w:r>
        <w:rPr>
          <w:rFonts w:ascii="Arial" w:eastAsia="Arial" w:hAnsi="Arial"/>
          <w:color w:val="000000"/>
          <w:sz w:val="14"/>
        </w:rPr>
        <w:t>Locataire</w:t>
      </w:r>
      <w:r w:rsidRPr="00D67B22">
        <w:rPr>
          <w:rFonts w:ascii="Arial" w:eastAsia="Arial" w:hAnsi="Arial"/>
          <w:color w:val="000000"/>
          <w:sz w:val="14"/>
        </w:rPr>
        <w:t xml:space="preserve"> remettra au Loueur la garantie financière fixée entre les parties. Cette garantie devra être constituée d’une caution personnelle </w:t>
      </w:r>
      <w:r>
        <w:rPr>
          <w:rFonts w:ascii="Arial" w:eastAsia="Arial" w:hAnsi="Arial"/>
          <w:color w:val="000000"/>
          <w:sz w:val="14"/>
        </w:rPr>
        <w:t>ou codébiteur</w:t>
      </w:r>
      <w:r w:rsidRPr="00D67B22">
        <w:rPr>
          <w:rFonts w:ascii="Arial" w:eastAsia="Arial" w:hAnsi="Arial"/>
          <w:color w:val="000000"/>
          <w:sz w:val="14"/>
        </w:rPr>
        <w:t xml:space="preserve">. Le Loueur pourra effectuer d'office la compensation entre toutes sommes dues par le </w:t>
      </w:r>
      <w:r>
        <w:rPr>
          <w:rFonts w:ascii="Arial" w:eastAsia="Arial" w:hAnsi="Arial"/>
          <w:color w:val="000000"/>
          <w:sz w:val="14"/>
        </w:rPr>
        <w:t>Locataire</w:t>
      </w:r>
      <w:r w:rsidRPr="00D67B22">
        <w:rPr>
          <w:rFonts w:ascii="Arial" w:eastAsia="Arial" w:hAnsi="Arial"/>
          <w:color w:val="000000"/>
          <w:sz w:val="14"/>
        </w:rPr>
        <w:t xml:space="preserve"> et le montant de cette garantie. </w:t>
      </w:r>
    </w:p>
    <w:p w14:paraId="03B0D881" w14:textId="77777777" w:rsidR="00D2316C" w:rsidRPr="00D67B22" w:rsidRDefault="00D2316C" w:rsidP="0048608A">
      <w:pPr>
        <w:spacing w:after="120" w:line="164" w:lineRule="exact"/>
        <w:jc w:val="both"/>
        <w:textAlignment w:val="baseline"/>
        <w:rPr>
          <w:rFonts w:ascii="Arial" w:eastAsia="Arial" w:hAnsi="Arial"/>
          <w:b/>
          <w:color w:val="000000"/>
          <w:spacing w:val="-4"/>
          <w:sz w:val="14"/>
          <w:u w:val="single"/>
        </w:rPr>
      </w:pPr>
      <w:r w:rsidRPr="00D67B22">
        <w:rPr>
          <w:rFonts w:ascii="Arial" w:eastAsia="Arial" w:hAnsi="Arial"/>
          <w:b/>
          <w:color w:val="000000"/>
          <w:spacing w:val="-4"/>
          <w:sz w:val="14"/>
          <w:u w:val="single"/>
        </w:rPr>
        <w:t xml:space="preserve">Art 3.5. Obligations du </w:t>
      </w:r>
      <w:r>
        <w:rPr>
          <w:rFonts w:ascii="Arial" w:eastAsia="Arial" w:hAnsi="Arial"/>
          <w:b/>
          <w:color w:val="000000"/>
          <w:spacing w:val="-4"/>
          <w:sz w:val="14"/>
          <w:u w:val="single"/>
        </w:rPr>
        <w:t>Locataire</w:t>
      </w:r>
      <w:r w:rsidRPr="00D67B22">
        <w:rPr>
          <w:rFonts w:ascii="Arial" w:eastAsia="Arial" w:hAnsi="Arial"/>
          <w:b/>
          <w:color w:val="000000"/>
          <w:spacing w:val="-4"/>
          <w:sz w:val="14"/>
          <w:u w:val="single"/>
        </w:rPr>
        <w:t xml:space="preserve"> à l'issue des conventions : </w:t>
      </w:r>
    </w:p>
    <w:p w14:paraId="326E8D87" w14:textId="77777777" w:rsidR="00D2316C" w:rsidRPr="00D67B22" w:rsidRDefault="00D2316C" w:rsidP="00D2316C">
      <w:pPr>
        <w:numPr>
          <w:ilvl w:val="0"/>
          <w:numId w:val="11"/>
        </w:numPr>
        <w:tabs>
          <w:tab w:val="clear" w:pos="144"/>
          <w:tab w:val="left" w:pos="216"/>
        </w:tabs>
        <w:spacing w:after="0" w:line="161" w:lineRule="exact"/>
        <w:ind w:left="113"/>
        <w:jc w:val="both"/>
        <w:textAlignment w:val="baseline"/>
        <w:rPr>
          <w:rFonts w:ascii="Arial" w:eastAsia="Arial" w:hAnsi="Arial"/>
          <w:color w:val="000000"/>
          <w:sz w:val="14"/>
        </w:rPr>
      </w:pPr>
      <w:r w:rsidRPr="00D67B22">
        <w:rPr>
          <w:rFonts w:ascii="Arial" w:eastAsia="Arial" w:hAnsi="Arial"/>
          <w:color w:val="000000"/>
          <w:sz w:val="14"/>
        </w:rPr>
        <w:t xml:space="preserve">En cas de résiliation anticipée ou à l'échéance des présentes conventions, le véhicule sera remis par le </w:t>
      </w:r>
      <w:r>
        <w:rPr>
          <w:rFonts w:ascii="Arial" w:eastAsia="Arial" w:hAnsi="Arial"/>
          <w:color w:val="000000"/>
          <w:sz w:val="14"/>
        </w:rPr>
        <w:t>Locataire</w:t>
      </w:r>
      <w:r w:rsidRPr="00D67B22">
        <w:rPr>
          <w:rFonts w:ascii="Arial" w:eastAsia="Arial" w:hAnsi="Arial"/>
          <w:color w:val="000000"/>
          <w:sz w:val="14"/>
        </w:rPr>
        <w:t xml:space="preserve"> auprès d'un membre du réseau de la marque désigné par le Loueur et ce au jour indiqué par ce dernier ou son représentant.</w:t>
      </w:r>
    </w:p>
    <w:p w14:paraId="56384484" w14:textId="77777777" w:rsidR="00D2316C" w:rsidRPr="00D67B22" w:rsidRDefault="00D2316C" w:rsidP="00D2316C">
      <w:pPr>
        <w:numPr>
          <w:ilvl w:val="0"/>
          <w:numId w:val="11"/>
        </w:numPr>
        <w:tabs>
          <w:tab w:val="clear" w:pos="144"/>
          <w:tab w:val="left" w:pos="216"/>
        </w:tabs>
        <w:spacing w:after="0" w:line="161" w:lineRule="exact"/>
        <w:ind w:left="113"/>
        <w:jc w:val="both"/>
        <w:textAlignment w:val="baseline"/>
        <w:rPr>
          <w:rFonts w:ascii="Arial" w:eastAsia="Arial" w:hAnsi="Arial"/>
          <w:color w:val="000000"/>
          <w:sz w:val="14"/>
        </w:rPr>
      </w:pPr>
      <w:r w:rsidRPr="00D67B22">
        <w:rPr>
          <w:rFonts w:ascii="Arial" w:eastAsia="Arial" w:hAnsi="Arial"/>
          <w:color w:val="000000"/>
          <w:sz w:val="14"/>
        </w:rPr>
        <w:t xml:space="preserve">Si le </w:t>
      </w:r>
      <w:r>
        <w:rPr>
          <w:rFonts w:ascii="Arial" w:eastAsia="Arial" w:hAnsi="Arial"/>
          <w:color w:val="000000"/>
          <w:sz w:val="14"/>
        </w:rPr>
        <w:t>Locataire</w:t>
      </w:r>
      <w:r w:rsidRPr="00D67B22">
        <w:rPr>
          <w:rFonts w:ascii="Arial" w:eastAsia="Arial" w:hAnsi="Arial"/>
          <w:color w:val="000000"/>
          <w:sz w:val="14"/>
        </w:rPr>
        <w:t xml:space="preserve"> ne restitue pas le véhicule, le Loueur peut en reprendre possession, à tout moment de plein droit, sans autorisation, ni jugement préalable, en tout endroit, ou en facturer la valeur au </w:t>
      </w:r>
      <w:r>
        <w:rPr>
          <w:rFonts w:ascii="Arial" w:eastAsia="Arial" w:hAnsi="Arial"/>
          <w:color w:val="000000"/>
          <w:sz w:val="14"/>
        </w:rPr>
        <w:t>Locataire</w:t>
      </w:r>
      <w:r w:rsidRPr="00D67B22">
        <w:rPr>
          <w:rFonts w:ascii="Arial" w:eastAsia="Arial" w:hAnsi="Arial"/>
          <w:color w:val="000000"/>
          <w:sz w:val="14"/>
        </w:rPr>
        <w:t xml:space="preserve"> au cours du jour, déterminé par un expert désigné par le Président du Tribunal de Première Instance du siège du Loueur (à la requête de la partie la plus diligente).</w:t>
      </w:r>
    </w:p>
    <w:p w14:paraId="47A958F0" w14:textId="77777777" w:rsidR="00D2316C" w:rsidRPr="00D67B22" w:rsidRDefault="00D2316C" w:rsidP="00D2316C">
      <w:pPr>
        <w:numPr>
          <w:ilvl w:val="0"/>
          <w:numId w:val="11"/>
        </w:numPr>
        <w:tabs>
          <w:tab w:val="clear" w:pos="144"/>
          <w:tab w:val="left" w:pos="216"/>
        </w:tabs>
        <w:spacing w:after="0" w:line="161" w:lineRule="exact"/>
        <w:ind w:left="113"/>
        <w:jc w:val="both"/>
        <w:textAlignment w:val="baseline"/>
        <w:rPr>
          <w:rFonts w:ascii="Arial" w:eastAsia="Arial" w:hAnsi="Arial"/>
          <w:color w:val="000000"/>
          <w:sz w:val="14"/>
        </w:rPr>
      </w:pPr>
      <w:r w:rsidRPr="00D67B22">
        <w:rPr>
          <w:rFonts w:ascii="Arial" w:eastAsia="Arial" w:hAnsi="Arial"/>
          <w:color w:val="000000"/>
          <w:sz w:val="14"/>
        </w:rPr>
        <w:t>Tout retard apporté à la restitution du véhicule fera en outre l'objet de la facturation des loyers mensuels, tout mois commencé étant considéré comme dû et provoquera une facturation complémentaire de 25 euros/jour.</w:t>
      </w:r>
    </w:p>
    <w:p w14:paraId="46C5D8FC" w14:textId="17564EE6" w:rsidR="00D2316C" w:rsidRPr="007117C0" w:rsidRDefault="00D2316C" w:rsidP="00D2316C">
      <w:pPr>
        <w:pStyle w:val="Paragraphedeliste"/>
        <w:numPr>
          <w:ilvl w:val="0"/>
          <w:numId w:val="11"/>
        </w:numPr>
        <w:tabs>
          <w:tab w:val="left" w:pos="216"/>
        </w:tabs>
        <w:spacing w:after="0" w:line="159" w:lineRule="exact"/>
        <w:ind w:left="113"/>
        <w:jc w:val="both"/>
        <w:textAlignment w:val="baseline"/>
        <w:rPr>
          <w:rFonts w:ascii="Arial" w:eastAsia="Arial" w:hAnsi="Arial"/>
          <w:color w:val="000000"/>
          <w:sz w:val="14"/>
        </w:rPr>
      </w:pPr>
      <w:r w:rsidRPr="007117C0">
        <w:rPr>
          <w:rFonts w:ascii="Arial" w:eastAsia="Arial" w:hAnsi="Arial"/>
          <w:color w:val="000000"/>
          <w:sz w:val="14"/>
        </w:rPr>
        <w:t>A la reprise du véhicule par le Loueur, le Locataire s'oblige à payer sans délai toute somme restante due au Loueur en vertu des présentes conventions. Si la résiliation est la conséquence d'un sinistre total couvert par l'assurance, l'indemnisation versée par la compagnie viendra en déduction de ce qui est dû par le Locataire. Le Loueur ristournera au Locataire le prix de revente du véhicule repris, qu'il est autorisé à réaliser, mais sans être tenu de recueillir l'autorisation au préalable du Locataire.</w:t>
      </w:r>
    </w:p>
    <w:p w14:paraId="2F2227AB" w14:textId="77777777" w:rsidR="00D2316C" w:rsidRDefault="00D2316C" w:rsidP="00D2316C">
      <w:pPr>
        <w:numPr>
          <w:ilvl w:val="0"/>
          <w:numId w:val="11"/>
        </w:numPr>
        <w:tabs>
          <w:tab w:val="clear" w:pos="144"/>
          <w:tab w:val="left" w:pos="216"/>
        </w:tabs>
        <w:spacing w:after="0" w:line="161" w:lineRule="exact"/>
        <w:ind w:left="113"/>
        <w:jc w:val="both"/>
        <w:textAlignment w:val="baseline"/>
        <w:rPr>
          <w:rFonts w:ascii="Arial" w:eastAsia="Arial" w:hAnsi="Arial"/>
          <w:color w:val="000000"/>
          <w:sz w:val="14"/>
        </w:rPr>
      </w:pPr>
      <w:r w:rsidRPr="00D67B22">
        <w:rPr>
          <w:rFonts w:ascii="Arial" w:eastAsia="Arial" w:hAnsi="Arial"/>
          <w:color w:val="000000"/>
          <w:sz w:val="14"/>
        </w:rPr>
        <w:t xml:space="preserve">Le véhicule sera remis dans un état de propreté extérieur et intérieur et en bon état de fonctionnement et d'entretien, conformément aux normes de la Fédération Belge des Loueurs de Véhicules (normes « RENTA »), sans vice caché et muni de tous les équipements et accessoires d'origine. Le véhicule ni aucun de ses organes et accessoires ne pourront avoir subi de modification mécanique ou de carrosserie. Carrosserie : bon état, absence de taches, de chocs et de rayures nécessitant une intervention de tôlerie ou de peinture. Pare-chocs, garnitures et accessoires de carrosserie : bon état, sans rayures profondes ni chocs. Sellerie : bon état nécessitant au plus un nettoyage complet. Tissu non élimé, sans tache indélébile, sans trou, sans déchirure. Pneumatiques : 5 pneus de même marque, usure maximum 50%, ni détériorés, ni rechapés. Un examen contradictoire aura lieu à la réception du véhicule, entre le </w:t>
      </w:r>
      <w:r>
        <w:rPr>
          <w:rFonts w:ascii="Arial" w:eastAsia="Arial" w:hAnsi="Arial"/>
          <w:color w:val="000000"/>
          <w:sz w:val="14"/>
        </w:rPr>
        <w:t>Locataire</w:t>
      </w:r>
      <w:r w:rsidRPr="00D67B22">
        <w:rPr>
          <w:rFonts w:ascii="Arial" w:eastAsia="Arial" w:hAnsi="Arial"/>
          <w:color w:val="000000"/>
          <w:sz w:val="14"/>
        </w:rPr>
        <w:t xml:space="preserve"> ou son représentant et le membre du réseau de la marque ou toute autre personne désignée par le Loueur, chargée de l'estimation des réparations nécessaires pour une remise en état standard, peinture comprise. </w:t>
      </w:r>
    </w:p>
    <w:p w14:paraId="3F18B91C" w14:textId="6CC4AA36" w:rsidR="00CE545C" w:rsidRPr="007117C0" w:rsidRDefault="00CE545C" w:rsidP="00CE545C">
      <w:pPr>
        <w:pStyle w:val="Paragraphedeliste"/>
        <w:numPr>
          <w:ilvl w:val="0"/>
          <w:numId w:val="11"/>
        </w:numPr>
        <w:tabs>
          <w:tab w:val="left" w:pos="216"/>
        </w:tabs>
        <w:spacing w:after="0" w:line="159" w:lineRule="exact"/>
        <w:ind w:left="113"/>
        <w:jc w:val="both"/>
        <w:textAlignment w:val="baseline"/>
        <w:rPr>
          <w:rFonts w:ascii="Arial" w:eastAsia="Arial" w:hAnsi="Arial"/>
          <w:color w:val="000000"/>
          <w:sz w:val="14"/>
        </w:rPr>
      </w:pPr>
      <w:r w:rsidRPr="007117C0">
        <w:rPr>
          <w:rFonts w:ascii="Arial" w:eastAsia="Arial" w:hAnsi="Arial"/>
          <w:color w:val="000000"/>
          <w:sz w:val="14"/>
        </w:rPr>
        <w:t>Le Locataire est tenu de verser au bailleur les sommes estimées nécessaires à la remise en état du véhicule et/ou la réparation des dégâts non couverts par l'assurance. En cas de litige, le Locataire pourra mandater à ses frais un expert de son choix pour évaluer avec celui désigné par le bailleur l'évaluation des réparations. Toutefois, si dans les 3 jours ouvrables qui suivent la 1ière expertise, le Locataire n'a pas informé le bailleur par lettre recommandée du nom de l'expert choisi par lui, la 1ière expertise sera réputée contradictoire et acceptée par le Locataire. La facture de remise en état est adressée au Locataire. Les réparations éventuelles seront à la charge du Locataire, le procès-verbal de réception contradictoire signé par celui-ci valant engagement de payer ces frais au Loueur, et décharge de responsabilité en faveur du Locataire. Le procès-verbal de réception contradictoire devra obligatoirement mentionner le kilométrage au compteur. Dès réception de ce document dûment contresigné par toutes les parties et mentionnant la date exacte de restitution du véhicule, le Loueur arrêtera la facturation des loyers et dégagera le Locataire de toute responsabilité civile ou pénale pour les infractions et les accidents survenus postérieurement à la restitution physique au lieu défini.</w:t>
      </w:r>
    </w:p>
    <w:p w14:paraId="111E6747" w14:textId="77777777" w:rsidR="00CE545C" w:rsidRDefault="00CE545C" w:rsidP="00CE545C">
      <w:pPr>
        <w:numPr>
          <w:ilvl w:val="0"/>
          <w:numId w:val="11"/>
        </w:numPr>
        <w:tabs>
          <w:tab w:val="clear" w:pos="144"/>
          <w:tab w:val="left" w:pos="216"/>
        </w:tabs>
        <w:spacing w:after="0" w:line="160" w:lineRule="exact"/>
        <w:ind w:left="113"/>
        <w:jc w:val="both"/>
        <w:textAlignment w:val="baseline"/>
        <w:rPr>
          <w:rFonts w:ascii="Arial" w:eastAsia="Arial" w:hAnsi="Arial"/>
          <w:color w:val="000000"/>
          <w:sz w:val="14"/>
        </w:rPr>
      </w:pPr>
      <w:r w:rsidRPr="00D67B22">
        <w:rPr>
          <w:rFonts w:ascii="Arial" w:eastAsia="Arial" w:hAnsi="Arial"/>
          <w:color w:val="000000"/>
          <w:sz w:val="14"/>
        </w:rPr>
        <w:t xml:space="preserve">Le </w:t>
      </w:r>
      <w:r>
        <w:rPr>
          <w:rFonts w:ascii="Arial" w:eastAsia="Arial" w:hAnsi="Arial"/>
          <w:color w:val="000000"/>
          <w:sz w:val="14"/>
        </w:rPr>
        <w:t>Locataire</w:t>
      </w:r>
      <w:r w:rsidRPr="00D67B22">
        <w:rPr>
          <w:rFonts w:ascii="Arial" w:eastAsia="Arial" w:hAnsi="Arial"/>
          <w:color w:val="000000"/>
          <w:sz w:val="14"/>
        </w:rPr>
        <w:t xml:space="preserve"> est tenu de verser au Loueur les sommes estimées nécessaires à la remise en état du véhicule et/ou la réparation des dégâts non couverts par l'assurance. En cas de litige, le </w:t>
      </w:r>
      <w:r>
        <w:rPr>
          <w:rFonts w:ascii="Arial" w:eastAsia="Arial" w:hAnsi="Arial"/>
          <w:color w:val="000000"/>
          <w:sz w:val="14"/>
        </w:rPr>
        <w:t>Locataire</w:t>
      </w:r>
      <w:r w:rsidRPr="00D67B22">
        <w:rPr>
          <w:rFonts w:ascii="Arial" w:eastAsia="Arial" w:hAnsi="Arial"/>
          <w:color w:val="000000"/>
          <w:sz w:val="14"/>
        </w:rPr>
        <w:t xml:space="preserve"> pourra mandater à ses frais un expert de son choix pour évaluer avec celui désigné par le Loueur l'évaluation des réparations. Toutefois, si dans les 3 jours ouvrables qui suivent la 1ière expertise, le </w:t>
      </w:r>
      <w:r>
        <w:rPr>
          <w:rFonts w:ascii="Arial" w:eastAsia="Arial" w:hAnsi="Arial"/>
          <w:color w:val="000000"/>
          <w:sz w:val="14"/>
        </w:rPr>
        <w:t>Locataire</w:t>
      </w:r>
      <w:r w:rsidRPr="00D67B22">
        <w:rPr>
          <w:rFonts w:ascii="Arial" w:eastAsia="Arial" w:hAnsi="Arial"/>
          <w:color w:val="000000"/>
          <w:sz w:val="14"/>
        </w:rPr>
        <w:t xml:space="preserve"> n'a pas informé le Loueur par lettre recommandée du nom de l'expert choisi par lui, la 1ière expertise sera réputée contradictoire et acceptée par le </w:t>
      </w:r>
      <w:r>
        <w:rPr>
          <w:rFonts w:ascii="Arial" w:eastAsia="Arial" w:hAnsi="Arial"/>
          <w:color w:val="000000"/>
          <w:sz w:val="14"/>
        </w:rPr>
        <w:t>Locataire</w:t>
      </w:r>
      <w:r w:rsidRPr="00D67B22">
        <w:rPr>
          <w:rFonts w:ascii="Arial" w:eastAsia="Arial" w:hAnsi="Arial"/>
          <w:color w:val="000000"/>
          <w:sz w:val="14"/>
        </w:rPr>
        <w:t xml:space="preserve">. La facture de remise en état est adressée au </w:t>
      </w:r>
      <w:r>
        <w:rPr>
          <w:rFonts w:ascii="Arial" w:eastAsia="Arial" w:hAnsi="Arial"/>
          <w:color w:val="000000"/>
          <w:sz w:val="14"/>
        </w:rPr>
        <w:t>Locataire</w:t>
      </w:r>
    </w:p>
    <w:p w14:paraId="326705F5" w14:textId="1AD2C3B8" w:rsidR="00CD2D35" w:rsidRPr="00CD2D35" w:rsidRDefault="00CE545C" w:rsidP="00CD2D35">
      <w:pPr>
        <w:numPr>
          <w:ilvl w:val="0"/>
          <w:numId w:val="11"/>
        </w:numPr>
        <w:tabs>
          <w:tab w:val="clear" w:pos="144"/>
          <w:tab w:val="left" w:pos="216"/>
        </w:tabs>
        <w:spacing w:line="160" w:lineRule="exact"/>
        <w:ind w:left="113"/>
        <w:jc w:val="both"/>
        <w:textAlignment w:val="baseline"/>
        <w:rPr>
          <w:rFonts w:ascii="Arial" w:eastAsia="Arial" w:hAnsi="Arial"/>
          <w:color w:val="000000"/>
          <w:sz w:val="14"/>
        </w:rPr>
      </w:pPr>
      <w:r w:rsidRPr="00CE545C">
        <w:rPr>
          <w:rFonts w:ascii="Arial" w:eastAsia="Arial" w:hAnsi="Arial"/>
          <w:color w:val="000000"/>
          <w:sz w:val="14"/>
        </w:rPr>
        <w:t xml:space="preserve">Le Locataire est responsable de la restitution de la plaque d'immatriculation au Loueur. Le Loueur est responsable de la radiation et de la restitution de la plaque gouvernementale à la Direction pour l'immatriculation des véhicules (DIV).  </w:t>
      </w:r>
    </w:p>
    <w:p w14:paraId="32E46B45" w14:textId="21A43950" w:rsidR="00CD2D35" w:rsidRPr="00CD2D35" w:rsidRDefault="00CD2D35" w:rsidP="00CD2D35">
      <w:pPr>
        <w:spacing w:line="161" w:lineRule="exact"/>
        <w:jc w:val="both"/>
        <w:textAlignment w:val="baseline"/>
        <w:rPr>
          <w:rFonts w:ascii="Arial" w:eastAsia="Arial" w:hAnsi="Arial"/>
          <w:b/>
          <w:color w:val="000000"/>
          <w:sz w:val="14"/>
          <w:u w:val="single"/>
        </w:rPr>
      </w:pPr>
      <w:r w:rsidRPr="00D67B22">
        <w:rPr>
          <w:rFonts w:ascii="Arial" w:eastAsia="Arial" w:hAnsi="Arial"/>
          <w:b/>
          <w:color w:val="000000"/>
          <w:sz w:val="14"/>
          <w:u w:val="single"/>
        </w:rPr>
        <w:t xml:space="preserve">Art. 3.6. </w:t>
      </w:r>
      <w:r>
        <w:rPr>
          <w:rFonts w:ascii="Arial" w:eastAsia="Arial" w:hAnsi="Arial"/>
          <w:b/>
          <w:color w:val="000000"/>
          <w:sz w:val="14"/>
          <w:u w:val="single"/>
        </w:rPr>
        <w:t>Droit applicable et compétences</w:t>
      </w:r>
      <w:r w:rsidRPr="00D67B22">
        <w:rPr>
          <w:rFonts w:ascii="Arial" w:eastAsia="Arial" w:hAnsi="Arial"/>
          <w:b/>
          <w:color w:val="000000"/>
          <w:sz w:val="14"/>
          <w:u w:val="single"/>
        </w:rPr>
        <w:t xml:space="preserve"> : </w:t>
      </w:r>
      <w:r w:rsidRPr="00BA4315">
        <w:rPr>
          <w:rFonts w:ascii="Arial" w:eastAsia="Arial" w:hAnsi="Arial"/>
          <w:color w:val="000000"/>
          <w:sz w:val="14"/>
        </w:rPr>
        <w:t>Le présent contrat est régi par le droit belge.</w:t>
      </w:r>
      <w:r>
        <w:rPr>
          <w:rFonts w:ascii="Arial" w:eastAsia="Arial" w:hAnsi="Arial"/>
          <w:color w:val="000000"/>
          <w:sz w:val="14"/>
        </w:rPr>
        <w:t xml:space="preserve"> </w:t>
      </w:r>
      <w:r w:rsidRPr="00D67B22">
        <w:rPr>
          <w:rFonts w:ascii="Arial" w:eastAsia="Arial" w:hAnsi="Arial"/>
          <w:color w:val="000000"/>
          <w:sz w:val="14"/>
        </w:rPr>
        <w:t xml:space="preserve">Toutes contestations relatives à l'interprétation ou à l'exécution de la présente convention relèvera de la compétence des Tribunaux de Bruxelles. </w:t>
      </w:r>
    </w:p>
    <w:p w14:paraId="52383BC3" w14:textId="34F4D46B" w:rsidR="00CD2D35" w:rsidRPr="00CD2D35" w:rsidRDefault="00CD2D35" w:rsidP="00CD2D35">
      <w:pPr>
        <w:spacing w:line="157" w:lineRule="exact"/>
        <w:textAlignment w:val="baseline"/>
        <w:rPr>
          <w:rFonts w:ascii="Arial" w:eastAsia="Arial" w:hAnsi="Arial"/>
          <w:color w:val="000000"/>
          <w:sz w:val="13"/>
        </w:rPr>
      </w:pPr>
      <w:r>
        <w:rPr>
          <w:rFonts w:ascii="Arial" w:eastAsia="Arial" w:hAnsi="Arial"/>
          <w:b/>
          <w:color w:val="000000"/>
          <w:sz w:val="13"/>
          <w:u w:val="single"/>
        </w:rPr>
        <w:t xml:space="preserve">Art. 3.7. Responsabilité des auxiliaires du Loueur. </w:t>
      </w:r>
      <w:r>
        <w:rPr>
          <w:rFonts w:ascii="Arial" w:eastAsia="Arial" w:hAnsi="Arial"/>
          <w:color w:val="000000"/>
          <w:sz w:val="13"/>
        </w:rPr>
        <w:t>Les parties conviennent expressément que l’article 6.3. § 2 du Code civil n’est pas applicable à la relation entre le Locataire et les auxiliaires du Loueur de sorte que la responsabilité extracontractuelle de ces derniers ne pourra, pour quelque motif que ce soit, être invoquée.</w:t>
      </w:r>
    </w:p>
    <w:p w14:paraId="525982E0" w14:textId="77777777" w:rsidR="00CD2D35" w:rsidRPr="00A37F98" w:rsidRDefault="00CD2D35" w:rsidP="00CD2D35">
      <w:pPr>
        <w:spacing w:after="120" w:line="157" w:lineRule="exact"/>
        <w:textAlignment w:val="baseline"/>
        <w:rPr>
          <w:rFonts w:ascii="Arial" w:eastAsia="Arial" w:hAnsi="Arial"/>
          <w:b/>
          <w:color w:val="000000"/>
          <w:sz w:val="13"/>
          <w:u w:val="single"/>
        </w:rPr>
      </w:pPr>
      <w:r w:rsidRPr="00A37F98">
        <w:rPr>
          <w:rFonts w:ascii="Arial" w:eastAsia="Arial" w:hAnsi="Arial"/>
          <w:b/>
          <w:color w:val="000000"/>
          <w:sz w:val="13"/>
          <w:u w:val="single"/>
        </w:rPr>
        <w:t>Art. 3.</w:t>
      </w:r>
      <w:r>
        <w:rPr>
          <w:rFonts w:ascii="Arial" w:eastAsia="Arial" w:hAnsi="Arial"/>
          <w:b/>
          <w:color w:val="000000"/>
          <w:sz w:val="13"/>
          <w:u w:val="single"/>
        </w:rPr>
        <w:t>8</w:t>
      </w:r>
      <w:r w:rsidRPr="00A37F98">
        <w:rPr>
          <w:rFonts w:ascii="Arial" w:eastAsia="Arial" w:hAnsi="Arial"/>
          <w:b/>
          <w:color w:val="000000"/>
          <w:sz w:val="13"/>
          <w:u w:val="single"/>
        </w:rPr>
        <w:t xml:space="preserve">. Traitement des données à caractère personnel : </w:t>
      </w:r>
    </w:p>
    <w:p w14:paraId="4EFEBFD0" w14:textId="77777777" w:rsidR="00CD2D35" w:rsidRPr="00F45CFF" w:rsidRDefault="00CD2D35" w:rsidP="00CD2D35">
      <w:pPr>
        <w:spacing w:after="120" w:line="157" w:lineRule="exact"/>
        <w:textAlignment w:val="baseline"/>
        <w:rPr>
          <w:rFonts w:ascii="Arial" w:eastAsia="Arial" w:hAnsi="Arial"/>
          <w:color w:val="000000"/>
          <w:sz w:val="14"/>
        </w:rPr>
      </w:pPr>
      <w:r w:rsidRPr="00F45CFF">
        <w:rPr>
          <w:rFonts w:ascii="Arial" w:eastAsia="Arial" w:hAnsi="Arial"/>
          <w:color w:val="000000"/>
          <w:sz w:val="14"/>
        </w:rPr>
        <w:t>Le Locataire reconnait avoir pris connaissance, avant la conclusion du présent contrat, de la Notice en matière de traitement des données personnelles du Loueur.</w:t>
      </w:r>
    </w:p>
    <w:p w14:paraId="1E6BB73F" w14:textId="7C2687A8" w:rsidR="00CD2D35" w:rsidRDefault="00CD2D35" w:rsidP="00CD2D35">
      <w:pPr>
        <w:tabs>
          <w:tab w:val="left" w:pos="144"/>
          <w:tab w:val="left" w:pos="360"/>
        </w:tabs>
        <w:spacing w:line="161" w:lineRule="exact"/>
        <w:jc w:val="both"/>
        <w:textAlignment w:val="baseline"/>
        <w:rPr>
          <w:rFonts w:ascii="Arial" w:eastAsia="Arial" w:hAnsi="Arial"/>
          <w:color w:val="000000"/>
          <w:sz w:val="14"/>
        </w:rPr>
      </w:pPr>
      <w:r w:rsidRPr="00F45CFF">
        <w:rPr>
          <w:rFonts w:ascii="Arial" w:eastAsia="Arial" w:hAnsi="Arial"/>
          <w:color w:val="000000"/>
          <w:sz w:val="14"/>
        </w:rPr>
        <w:t xml:space="preserve">Une version à jour et de plus amples informations </w:t>
      </w:r>
      <w:proofErr w:type="gramStart"/>
      <w:r w:rsidRPr="00F45CFF">
        <w:rPr>
          <w:rFonts w:ascii="Arial" w:eastAsia="Arial" w:hAnsi="Arial"/>
          <w:color w:val="000000"/>
          <w:sz w:val="14"/>
        </w:rPr>
        <w:t>peuvent</w:t>
      </w:r>
      <w:proofErr w:type="gramEnd"/>
      <w:r w:rsidRPr="00F45CFF">
        <w:rPr>
          <w:rFonts w:ascii="Arial" w:eastAsia="Arial" w:hAnsi="Arial"/>
          <w:color w:val="000000"/>
          <w:sz w:val="14"/>
        </w:rPr>
        <w:t xml:space="preserve"> être consultées sur le site Internet du Loueur : https://www.stellantis-financial-services.be/fr/politique-vie-privee.  Le Locataire s’engage à communiquer cette Notice à toute personne dont il communiquerait les données au Loueur.</w:t>
      </w:r>
    </w:p>
    <w:p w14:paraId="2561A5A9" w14:textId="77777777" w:rsidR="00CD2D35" w:rsidRPr="004879EC" w:rsidRDefault="00CD2D35" w:rsidP="00CD2D35">
      <w:pPr>
        <w:spacing w:after="120" w:line="157" w:lineRule="exact"/>
        <w:textAlignment w:val="baseline"/>
        <w:rPr>
          <w:rFonts w:ascii="Arial" w:eastAsia="Arial" w:hAnsi="Arial"/>
          <w:b/>
          <w:color w:val="000000"/>
          <w:sz w:val="13"/>
          <w:u w:val="single"/>
        </w:rPr>
      </w:pPr>
      <w:r w:rsidRPr="004879EC">
        <w:rPr>
          <w:rFonts w:ascii="Arial" w:eastAsia="Arial" w:hAnsi="Arial"/>
          <w:b/>
          <w:color w:val="000000"/>
          <w:sz w:val="13"/>
          <w:u w:val="single"/>
        </w:rPr>
        <w:t>Art. 3.9. Clause de suspension en cas de non-paiement</w:t>
      </w:r>
    </w:p>
    <w:p w14:paraId="28A014B6" w14:textId="4CBBE253" w:rsidR="00CD2D35" w:rsidRPr="0075760F" w:rsidRDefault="00CD2D35" w:rsidP="00CD2D35">
      <w:pPr>
        <w:tabs>
          <w:tab w:val="left" w:pos="144"/>
          <w:tab w:val="left" w:pos="360"/>
        </w:tabs>
        <w:spacing w:after="120" w:line="161" w:lineRule="exact"/>
        <w:jc w:val="both"/>
        <w:textAlignment w:val="baseline"/>
        <w:rPr>
          <w:rFonts w:ascii="Arial" w:eastAsia="Arial" w:hAnsi="Arial"/>
          <w:color w:val="000000"/>
          <w:sz w:val="14"/>
        </w:rPr>
      </w:pPr>
      <w:r w:rsidRPr="0075760F">
        <w:rPr>
          <w:rFonts w:ascii="Arial" w:eastAsia="Arial" w:hAnsi="Arial"/>
          <w:color w:val="000000"/>
          <w:sz w:val="14"/>
        </w:rPr>
        <w:t>Il est expressément précisé que si le Locataire devait avoir conclu plusieurs contrats différents avec le Loueur et ce, pour plusieurs véhicules différents, l’ensemble de ces contrats formeront un groupe de contrats de sorte que les manquements du Locataire à l’une de ses obligations découlant d’un contrat pourront fonder l’exception d’inexécution dans le cadre d’un autre contrat. A cet égard, en cas de non-paiement par le Locataire de toute somme due dans le cadre d’un contrat précédent entre, entre autres, le Loueur et le Locataire, le Loueur se réserve le droit de suspendre toute commande ou livraison de véhicule jusqu’au règlement complet des montants impayés.</w:t>
      </w:r>
    </w:p>
    <w:p w14:paraId="6B0C7F9E" w14:textId="7F079421" w:rsidR="00CD2D35" w:rsidRPr="0075760F" w:rsidRDefault="00CD2D35" w:rsidP="00CD2D35">
      <w:pPr>
        <w:tabs>
          <w:tab w:val="left" w:pos="144"/>
          <w:tab w:val="left" w:pos="360"/>
        </w:tabs>
        <w:spacing w:after="120" w:line="161" w:lineRule="exact"/>
        <w:jc w:val="both"/>
        <w:textAlignment w:val="baseline"/>
        <w:rPr>
          <w:rFonts w:ascii="Arial" w:eastAsia="Arial" w:hAnsi="Arial"/>
          <w:color w:val="000000"/>
          <w:sz w:val="14"/>
        </w:rPr>
      </w:pPr>
      <w:r w:rsidRPr="0075760F">
        <w:rPr>
          <w:rFonts w:ascii="Arial" w:eastAsia="Arial" w:hAnsi="Arial"/>
          <w:color w:val="000000"/>
          <w:sz w:val="14"/>
        </w:rPr>
        <w:t>Le Loueur informera le Locataire par écrit de cette suspension, en précisant le montant dû et les modalités de règlement.</w:t>
      </w:r>
    </w:p>
    <w:p w14:paraId="5988BE3E" w14:textId="77777777" w:rsidR="00CD2D35" w:rsidRDefault="00CD2D35" w:rsidP="001772A5">
      <w:pPr>
        <w:tabs>
          <w:tab w:val="left" w:pos="144"/>
          <w:tab w:val="left" w:pos="360"/>
        </w:tabs>
        <w:spacing w:after="240" w:line="161" w:lineRule="exact"/>
        <w:jc w:val="both"/>
        <w:textAlignment w:val="baseline"/>
        <w:rPr>
          <w:rFonts w:ascii="Arial" w:eastAsia="Arial" w:hAnsi="Arial"/>
          <w:color w:val="000000"/>
          <w:sz w:val="14"/>
        </w:rPr>
      </w:pPr>
      <w:r w:rsidRPr="0075760F">
        <w:rPr>
          <w:rFonts w:ascii="Arial" w:eastAsia="Arial" w:hAnsi="Arial"/>
          <w:color w:val="000000"/>
          <w:sz w:val="14"/>
        </w:rPr>
        <w:t>La suspension de la commande ou de la livraison restera en vigueur tant que l’intégralité des sommes dues ne sera pas réglée. Le Loueur décline toute responsabilité quant aux retards ou autres conséquences découlant de cette suspension.</w:t>
      </w:r>
    </w:p>
    <w:p w14:paraId="5B9F88D7" w14:textId="77777777" w:rsidR="00CD2D35" w:rsidRDefault="00CD2D35" w:rsidP="00CD2D35">
      <w:pPr>
        <w:tabs>
          <w:tab w:val="left" w:pos="144"/>
          <w:tab w:val="left" w:pos="360"/>
        </w:tabs>
        <w:spacing w:after="120" w:line="161" w:lineRule="exact"/>
        <w:jc w:val="both"/>
        <w:textAlignment w:val="baseline"/>
        <w:rPr>
          <w:rFonts w:ascii="Arial" w:eastAsia="Arial" w:hAnsi="Arial"/>
          <w:color w:val="000000"/>
          <w:sz w:val="14"/>
        </w:rPr>
      </w:pPr>
    </w:p>
    <w:p w14:paraId="00B26479" w14:textId="1EE2456F" w:rsidR="00CD2D35" w:rsidRDefault="00CD2D35" w:rsidP="00CD2D35">
      <w:pPr>
        <w:spacing w:line="161" w:lineRule="exact"/>
        <w:jc w:val="both"/>
        <w:textAlignment w:val="baseline"/>
        <w:rPr>
          <w:rFonts w:ascii="Arial" w:eastAsia="Arial" w:hAnsi="Arial"/>
          <w:b/>
          <w:bCs/>
          <w:sz w:val="18"/>
          <w:szCs w:val="32"/>
        </w:rPr>
      </w:pPr>
      <w:r w:rsidRPr="0047423A">
        <w:rPr>
          <w:rFonts w:ascii="Arial" w:eastAsia="Arial" w:hAnsi="Arial"/>
          <w:b/>
          <w:bCs/>
          <w:sz w:val="18"/>
          <w:szCs w:val="32"/>
        </w:rPr>
        <w:t xml:space="preserve">Chapitre </w:t>
      </w:r>
      <w:r w:rsidR="001772A5">
        <w:rPr>
          <w:rFonts w:ascii="Arial" w:eastAsia="Arial" w:hAnsi="Arial"/>
          <w:b/>
          <w:bCs/>
          <w:sz w:val="18"/>
          <w:szCs w:val="32"/>
        </w:rPr>
        <w:t>4</w:t>
      </w:r>
      <w:r w:rsidRPr="0047423A">
        <w:rPr>
          <w:rFonts w:ascii="Arial" w:eastAsia="Arial" w:hAnsi="Arial"/>
          <w:b/>
          <w:bCs/>
          <w:sz w:val="18"/>
          <w:szCs w:val="32"/>
        </w:rPr>
        <w:t xml:space="preserve">. </w:t>
      </w:r>
      <w:r>
        <w:rPr>
          <w:rFonts w:ascii="Arial" w:eastAsia="Arial" w:hAnsi="Arial"/>
          <w:b/>
          <w:bCs/>
          <w:sz w:val="18"/>
          <w:szCs w:val="32"/>
        </w:rPr>
        <w:t xml:space="preserve">Dispositions </w:t>
      </w:r>
      <w:r w:rsidR="001772A5">
        <w:rPr>
          <w:rFonts w:ascii="Arial" w:eastAsia="Arial" w:hAnsi="Arial"/>
          <w:b/>
          <w:bCs/>
          <w:sz w:val="18"/>
          <w:szCs w:val="32"/>
        </w:rPr>
        <w:t>particulières applicables à la borne de recharge électrique dite « </w:t>
      </w:r>
      <w:proofErr w:type="spellStart"/>
      <w:r w:rsidR="001772A5">
        <w:rPr>
          <w:rFonts w:ascii="Arial" w:eastAsia="Arial" w:hAnsi="Arial"/>
          <w:b/>
          <w:bCs/>
          <w:sz w:val="18"/>
          <w:szCs w:val="32"/>
        </w:rPr>
        <w:t>Wallbox</w:t>
      </w:r>
      <w:proofErr w:type="spellEnd"/>
      <w:r w:rsidR="001772A5">
        <w:rPr>
          <w:rFonts w:ascii="Arial" w:eastAsia="Arial" w:hAnsi="Arial"/>
          <w:b/>
          <w:bCs/>
          <w:sz w:val="18"/>
          <w:szCs w:val="32"/>
        </w:rPr>
        <w:t> »</w:t>
      </w:r>
    </w:p>
    <w:p w14:paraId="18E9C83D" w14:textId="218BB002" w:rsidR="00674DBE" w:rsidRPr="00A37F98" w:rsidRDefault="00674DBE" w:rsidP="00347E88">
      <w:pPr>
        <w:spacing w:after="120" w:line="160" w:lineRule="exact"/>
        <w:ind w:right="288"/>
        <w:jc w:val="both"/>
        <w:textAlignment w:val="baseline"/>
        <w:rPr>
          <w:rFonts w:ascii="Arial" w:eastAsia="Arial" w:hAnsi="Arial"/>
          <w:color w:val="000000"/>
          <w:sz w:val="14"/>
        </w:rPr>
      </w:pPr>
      <w:r w:rsidRPr="00674DBE">
        <w:rPr>
          <w:rFonts w:ascii="Arial" w:eastAsia="Arial" w:hAnsi="Arial"/>
          <w:b/>
          <w:bCs/>
          <w:color w:val="000000"/>
          <w:sz w:val="14"/>
          <w:u w:val="single"/>
        </w:rPr>
        <w:t>Art.4</w:t>
      </w:r>
      <w:r>
        <w:rPr>
          <w:rFonts w:ascii="Arial" w:eastAsia="Arial" w:hAnsi="Arial"/>
          <w:b/>
          <w:bCs/>
          <w:color w:val="000000"/>
          <w:sz w:val="14"/>
          <w:u w:val="single"/>
        </w:rPr>
        <w:t>.</w:t>
      </w:r>
      <w:r w:rsidRPr="00674DBE">
        <w:rPr>
          <w:rFonts w:ascii="Arial" w:eastAsia="Arial" w:hAnsi="Arial"/>
          <w:b/>
          <w:bCs/>
          <w:color w:val="000000"/>
          <w:sz w:val="14"/>
          <w:u w:val="single"/>
        </w:rPr>
        <w:t>1.</w:t>
      </w:r>
      <w:r w:rsidRPr="00A37F98">
        <w:rPr>
          <w:rFonts w:ascii="Arial" w:eastAsia="Arial" w:hAnsi="Arial"/>
          <w:color w:val="000000"/>
          <w:sz w:val="14"/>
        </w:rPr>
        <w:t xml:space="preserve">Si lors de la commande du Véhicule, le </w:t>
      </w:r>
      <w:r>
        <w:rPr>
          <w:rFonts w:ascii="Arial" w:eastAsia="Arial" w:hAnsi="Arial"/>
          <w:color w:val="000000"/>
          <w:sz w:val="14"/>
        </w:rPr>
        <w:t>L</w:t>
      </w:r>
      <w:r w:rsidRPr="00A37F98">
        <w:rPr>
          <w:rFonts w:ascii="Arial" w:eastAsia="Arial" w:hAnsi="Arial"/>
          <w:color w:val="000000"/>
          <w:sz w:val="14"/>
        </w:rPr>
        <w:t xml:space="preserve">ocataire a également commandé en accessoire / option une </w:t>
      </w:r>
      <w:proofErr w:type="spellStart"/>
      <w:r w:rsidRPr="00A37F98">
        <w:rPr>
          <w:rFonts w:ascii="Arial" w:eastAsia="Arial" w:hAnsi="Arial"/>
          <w:color w:val="000000"/>
          <w:sz w:val="14"/>
        </w:rPr>
        <w:t>Wallbox</w:t>
      </w:r>
      <w:proofErr w:type="spellEnd"/>
      <w:r w:rsidRPr="00A37F98">
        <w:rPr>
          <w:rFonts w:ascii="Arial" w:eastAsia="Arial" w:hAnsi="Arial"/>
          <w:color w:val="000000"/>
          <w:sz w:val="14"/>
        </w:rPr>
        <w:t xml:space="preserve">, qui est une borne permettant de recharger, dans ses installations ou au domicile d'un de ses dirigeants ou travailleurs , la ou les batteries du Véhicule électrique ou hybride thermique/électrique objet du Contrat et que le prix de cette </w:t>
      </w:r>
      <w:proofErr w:type="spellStart"/>
      <w:r w:rsidRPr="00A37F98">
        <w:rPr>
          <w:rFonts w:ascii="Arial" w:eastAsia="Arial" w:hAnsi="Arial"/>
          <w:color w:val="000000"/>
          <w:sz w:val="14"/>
        </w:rPr>
        <w:t>Wallbox</w:t>
      </w:r>
      <w:proofErr w:type="spellEnd"/>
      <w:r w:rsidRPr="00A37F98">
        <w:rPr>
          <w:rFonts w:ascii="Arial" w:eastAsia="Arial" w:hAnsi="Arial"/>
          <w:color w:val="000000"/>
          <w:sz w:val="14"/>
        </w:rPr>
        <w:t>, a été réglé par le Loueur, son coût est alors intégré dans les loyers du Contrat figurant aux Conditions Particulières et les dispositions du présent chapitre 4 sont d'application.</w:t>
      </w:r>
    </w:p>
    <w:p w14:paraId="5BB39C55" w14:textId="4520F0B8" w:rsidR="00674DBE" w:rsidRPr="00A37F98" w:rsidRDefault="00674DBE" w:rsidP="00347E88">
      <w:pPr>
        <w:spacing w:after="120" w:line="161" w:lineRule="exact"/>
        <w:ind w:right="288"/>
        <w:jc w:val="both"/>
        <w:textAlignment w:val="baseline"/>
        <w:rPr>
          <w:rFonts w:ascii="Arial" w:eastAsia="Arial" w:hAnsi="Arial"/>
          <w:color w:val="000000"/>
          <w:sz w:val="14"/>
        </w:rPr>
      </w:pPr>
      <w:r w:rsidRPr="00674DBE">
        <w:rPr>
          <w:rFonts w:ascii="Arial" w:eastAsia="Arial" w:hAnsi="Arial"/>
          <w:b/>
          <w:bCs/>
          <w:color w:val="000000"/>
          <w:sz w:val="14"/>
          <w:u w:val="single"/>
        </w:rPr>
        <w:t>Art.4</w:t>
      </w:r>
      <w:r>
        <w:rPr>
          <w:rFonts w:ascii="Arial" w:eastAsia="Arial" w:hAnsi="Arial"/>
          <w:b/>
          <w:bCs/>
          <w:color w:val="000000"/>
          <w:sz w:val="14"/>
          <w:u w:val="single"/>
        </w:rPr>
        <w:t>.</w:t>
      </w:r>
      <w:r w:rsidRPr="00674DBE">
        <w:rPr>
          <w:rFonts w:ascii="Arial" w:eastAsia="Arial" w:hAnsi="Arial"/>
          <w:b/>
          <w:bCs/>
          <w:color w:val="000000"/>
          <w:sz w:val="14"/>
          <w:u w:val="single"/>
        </w:rPr>
        <w:t xml:space="preserve">2. </w:t>
      </w:r>
      <w:r w:rsidRPr="00347E88">
        <w:rPr>
          <w:rFonts w:ascii="Arial" w:eastAsia="Arial" w:hAnsi="Arial"/>
          <w:b/>
          <w:bCs/>
          <w:color w:val="000000"/>
          <w:sz w:val="14"/>
          <w:u w:val="single"/>
        </w:rPr>
        <w:t xml:space="preserve">Obligation d'installation et de mise en service de la </w:t>
      </w:r>
      <w:proofErr w:type="spellStart"/>
      <w:r w:rsidRPr="00347E88">
        <w:rPr>
          <w:rFonts w:ascii="Arial" w:eastAsia="Arial" w:hAnsi="Arial"/>
          <w:b/>
          <w:bCs/>
          <w:color w:val="000000"/>
          <w:sz w:val="14"/>
          <w:u w:val="single"/>
        </w:rPr>
        <w:t>Wallbox</w:t>
      </w:r>
      <w:proofErr w:type="spellEnd"/>
      <w:r w:rsidRPr="00347E88">
        <w:rPr>
          <w:rFonts w:ascii="Arial" w:eastAsia="Arial" w:hAnsi="Arial"/>
          <w:b/>
          <w:bCs/>
          <w:color w:val="000000"/>
          <w:sz w:val="14"/>
          <w:u w:val="single"/>
        </w:rPr>
        <w:t xml:space="preserve"> avant la livraison du Véhicule :</w:t>
      </w:r>
      <w:r w:rsidRPr="00A37F98">
        <w:rPr>
          <w:rFonts w:ascii="Arial" w:eastAsia="Arial" w:hAnsi="Arial"/>
          <w:color w:val="000000"/>
          <w:sz w:val="14"/>
        </w:rPr>
        <w:t xml:space="preserve"> La </w:t>
      </w:r>
      <w:proofErr w:type="spellStart"/>
      <w:r w:rsidRPr="00A37F98">
        <w:rPr>
          <w:rFonts w:ascii="Arial" w:eastAsia="Arial" w:hAnsi="Arial"/>
          <w:color w:val="000000"/>
          <w:sz w:val="14"/>
        </w:rPr>
        <w:t>Wallbox</w:t>
      </w:r>
      <w:proofErr w:type="spellEnd"/>
      <w:r w:rsidRPr="00A37F98">
        <w:rPr>
          <w:rFonts w:ascii="Arial" w:eastAsia="Arial" w:hAnsi="Arial"/>
          <w:color w:val="000000"/>
          <w:sz w:val="14"/>
        </w:rPr>
        <w:t xml:space="preserve"> doit impérativement être installée et être opérationnelle avant la livraison du Véhicule. En conséquence, pour prendre livraison du Véhicule, le </w:t>
      </w:r>
      <w:r>
        <w:rPr>
          <w:rFonts w:ascii="Arial" w:eastAsia="Arial" w:hAnsi="Arial"/>
          <w:color w:val="000000"/>
          <w:sz w:val="14"/>
        </w:rPr>
        <w:t>L</w:t>
      </w:r>
      <w:r w:rsidRPr="00A37F98">
        <w:rPr>
          <w:rFonts w:ascii="Arial" w:eastAsia="Arial" w:hAnsi="Arial"/>
          <w:color w:val="000000"/>
          <w:sz w:val="14"/>
        </w:rPr>
        <w:t xml:space="preserve">ocataire devra fournir obligatoirement l'attestation de son installation et de sa mise en service par un électricien professionnel habilité. Il revient au </w:t>
      </w:r>
      <w:r>
        <w:rPr>
          <w:rFonts w:ascii="Arial" w:eastAsia="Arial" w:hAnsi="Arial"/>
          <w:color w:val="000000"/>
          <w:sz w:val="14"/>
        </w:rPr>
        <w:t>L</w:t>
      </w:r>
      <w:r w:rsidRPr="00A37F98">
        <w:rPr>
          <w:rFonts w:ascii="Arial" w:eastAsia="Arial" w:hAnsi="Arial"/>
          <w:color w:val="000000"/>
          <w:sz w:val="14"/>
        </w:rPr>
        <w:t xml:space="preserve">ocataire d'accomplir, sous sa seule responsabilité, toutes les démarches nécessaires à cette installation et mise en service de la </w:t>
      </w:r>
      <w:proofErr w:type="spellStart"/>
      <w:r w:rsidRPr="00A37F98">
        <w:rPr>
          <w:rFonts w:ascii="Arial" w:eastAsia="Arial" w:hAnsi="Arial"/>
          <w:color w:val="000000"/>
          <w:sz w:val="14"/>
        </w:rPr>
        <w:t>Wallbox</w:t>
      </w:r>
      <w:proofErr w:type="spellEnd"/>
      <w:r w:rsidRPr="00A37F98">
        <w:rPr>
          <w:rFonts w:ascii="Arial" w:eastAsia="Arial" w:hAnsi="Arial"/>
          <w:color w:val="000000"/>
          <w:sz w:val="14"/>
        </w:rPr>
        <w:t xml:space="preserve">. Tous les coûts liés à cette installation et cette mise en service de la </w:t>
      </w:r>
      <w:proofErr w:type="spellStart"/>
      <w:r w:rsidRPr="00A37F98">
        <w:rPr>
          <w:rFonts w:ascii="Arial" w:eastAsia="Arial" w:hAnsi="Arial"/>
          <w:color w:val="000000"/>
          <w:sz w:val="14"/>
        </w:rPr>
        <w:t>Wallbox</w:t>
      </w:r>
      <w:proofErr w:type="spellEnd"/>
      <w:r w:rsidRPr="00A37F98">
        <w:rPr>
          <w:rFonts w:ascii="Arial" w:eastAsia="Arial" w:hAnsi="Arial"/>
          <w:color w:val="000000"/>
          <w:sz w:val="14"/>
        </w:rPr>
        <w:t xml:space="preserve"> sont entièrement à charge du </w:t>
      </w:r>
      <w:r>
        <w:rPr>
          <w:rFonts w:ascii="Arial" w:eastAsia="Arial" w:hAnsi="Arial"/>
          <w:color w:val="000000"/>
          <w:sz w:val="14"/>
        </w:rPr>
        <w:t>L</w:t>
      </w:r>
      <w:r w:rsidRPr="00A37F98">
        <w:rPr>
          <w:rFonts w:ascii="Arial" w:eastAsia="Arial" w:hAnsi="Arial"/>
          <w:color w:val="000000"/>
          <w:sz w:val="14"/>
        </w:rPr>
        <w:t xml:space="preserve">ocataire. Art.4.3 Responsabilité et entretien : De la même manière qu'en ce qui concerne le Véhicule, le </w:t>
      </w:r>
      <w:r>
        <w:rPr>
          <w:rFonts w:ascii="Arial" w:eastAsia="Arial" w:hAnsi="Arial"/>
          <w:color w:val="000000"/>
          <w:sz w:val="14"/>
        </w:rPr>
        <w:t>L</w:t>
      </w:r>
      <w:r w:rsidRPr="00A37F98">
        <w:rPr>
          <w:rFonts w:ascii="Arial" w:eastAsia="Arial" w:hAnsi="Arial"/>
          <w:color w:val="000000"/>
          <w:sz w:val="14"/>
        </w:rPr>
        <w:t xml:space="preserve">ocataire demeure seul responsable de l'utilisation et de l'entretien de la </w:t>
      </w:r>
      <w:proofErr w:type="spellStart"/>
      <w:r w:rsidRPr="00A37F98">
        <w:rPr>
          <w:rFonts w:ascii="Arial" w:eastAsia="Arial" w:hAnsi="Arial"/>
          <w:color w:val="000000"/>
          <w:sz w:val="14"/>
        </w:rPr>
        <w:t>Wallbox</w:t>
      </w:r>
      <w:proofErr w:type="spellEnd"/>
      <w:r w:rsidRPr="00A37F98">
        <w:rPr>
          <w:rFonts w:ascii="Arial" w:eastAsia="Arial" w:hAnsi="Arial"/>
          <w:color w:val="000000"/>
          <w:sz w:val="14"/>
        </w:rPr>
        <w:t>. En cas de dysfonctionnement, il lui appartient de faire appel à tout électricien professionnel habilité.</w:t>
      </w:r>
    </w:p>
    <w:p w14:paraId="1481505C" w14:textId="77777777" w:rsidR="00674DBE" w:rsidRPr="00A37F98" w:rsidRDefault="00674DBE" w:rsidP="00347E88">
      <w:pPr>
        <w:spacing w:before="1" w:after="120" w:line="161" w:lineRule="exact"/>
        <w:ind w:right="576"/>
        <w:jc w:val="both"/>
        <w:textAlignment w:val="baseline"/>
        <w:rPr>
          <w:rFonts w:ascii="Arial" w:eastAsia="Arial" w:hAnsi="Arial"/>
          <w:color w:val="000000"/>
          <w:sz w:val="14"/>
        </w:rPr>
      </w:pPr>
      <w:r w:rsidRPr="00674DBE">
        <w:rPr>
          <w:rFonts w:ascii="Arial" w:eastAsia="Arial" w:hAnsi="Arial"/>
          <w:b/>
          <w:bCs/>
          <w:color w:val="000000"/>
          <w:sz w:val="14"/>
          <w:u w:val="single"/>
        </w:rPr>
        <w:lastRenderedPageBreak/>
        <w:t>Art.4.4</w:t>
      </w:r>
      <w:r w:rsidRPr="00347E88">
        <w:rPr>
          <w:rFonts w:ascii="Arial" w:eastAsia="Arial" w:hAnsi="Arial"/>
          <w:b/>
          <w:bCs/>
          <w:color w:val="000000"/>
          <w:sz w:val="14"/>
          <w:u w:val="single"/>
        </w:rPr>
        <w:t xml:space="preserve">. Assurance de la </w:t>
      </w:r>
      <w:proofErr w:type="spellStart"/>
      <w:r w:rsidRPr="00347E88">
        <w:rPr>
          <w:rFonts w:ascii="Arial" w:eastAsia="Arial" w:hAnsi="Arial"/>
          <w:b/>
          <w:bCs/>
          <w:color w:val="000000"/>
          <w:sz w:val="14"/>
          <w:u w:val="single"/>
        </w:rPr>
        <w:t>Wallbox</w:t>
      </w:r>
      <w:proofErr w:type="spellEnd"/>
      <w:r w:rsidRPr="00347E88">
        <w:rPr>
          <w:rFonts w:ascii="Arial" w:eastAsia="Arial" w:hAnsi="Arial"/>
          <w:b/>
          <w:bCs/>
          <w:color w:val="000000"/>
          <w:sz w:val="14"/>
          <w:u w:val="single"/>
        </w:rPr>
        <w:t xml:space="preserve"> :</w:t>
      </w:r>
      <w:r w:rsidRPr="00A37F98">
        <w:rPr>
          <w:rFonts w:ascii="Arial" w:eastAsia="Arial" w:hAnsi="Arial"/>
          <w:color w:val="000000"/>
          <w:sz w:val="14"/>
        </w:rPr>
        <w:t xml:space="preserve"> Il appartient au </w:t>
      </w:r>
      <w:r>
        <w:rPr>
          <w:rFonts w:ascii="Arial" w:eastAsia="Arial" w:hAnsi="Arial"/>
          <w:color w:val="000000"/>
          <w:sz w:val="14"/>
        </w:rPr>
        <w:t>L</w:t>
      </w:r>
      <w:r w:rsidRPr="00A37F98">
        <w:rPr>
          <w:rFonts w:ascii="Arial" w:eastAsia="Arial" w:hAnsi="Arial"/>
          <w:color w:val="000000"/>
          <w:sz w:val="14"/>
        </w:rPr>
        <w:t xml:space="preserve">ocataire de vérifier auprès de la compagnie d'assurances assurant les lieux où la </w:t>
      </w:r>
      <w:proofErr w:type="spellStart"/>
      <w:r w:rsidRPr="00A37F98">
        <w:rPr>
          <w:rFonts w:ascii="Arial" w:eastAsia="Arial" w:hAnsi="Arial"/>
          <w:color w:val="000000"/>
          <w:sz w:val="14"/>
        </w:rPr>
        <w:t>Wallbox</w:t>
      </w:r>
      <w:proofErr w:type="spellEnd"/>
      <w:r w:rsidRPr="00A37F98">
        <w:rPr>
          <w:rFonts w:ascii="Arial" w:eastAsia="Arial" w:hAnsi="Arial"/>
          <w:color w:val="000000"/>
          <w:sz w:val="14"/>
        </w:rPr>
        <w:t xml:space="preserve"> sera installée s'il est nécessaire qu'il déclare l'installation de la </w:t>
      </w:r>
      <w:proofErr w:type="spellStart"/>
      <w:r w:rsidRPr="00A37F98">
        <w:rPr>
          <w:rFonts w:ascii="Arial" w:eastAsia="Arial" w:hAnsi="Arial"/>
          <w:color w:val="000000"/>
          <w:sz w:val="14"/>
        </w:rPr>
        <w:t>Wallbox</w:t>
      </w:r>
      <w:proofErr w:type="spellEnd"/>
      <w:r w:rsidRPr="00A37F98">
        <w:rPr>
          <w:rFonts w:ascii="Arial" w:eastAsia="Arial" w:hAnsi="Arial"/>
          <w:color w:val="000000"/>
          <w:sz w:val="14"/>
        </w:rPr>
        <w:t xml:space="preserve"> et si cette installation entraîne, le cas échéant, une modification de son contrat d'assurances. Si l'installation est effectuée dans une copropriété, il appartient également au </w:t>
      </w:r>
      <w:r>
        <w:rPr>
          <w:rFonts w:ascii="Arial" w:eastAsia="Arial" w:hAnsi="Arial"/>
          <w:color w:val="000000"/>
          <w:sz w:val="14"/>
        </w:rPr>
        <w:t>L</w:t>
      </w:r>
      <w:r w:rsidRPr="00A37F98">
        <w:rPr>
          <w:rFonts w:ascii="Arial" w:eastAsia="Arial" w:hAnsi="Arial"/>
          <w:color w:val="000000"/>
          <w:sz w:val="14"/>
        </w:rPr>
        <w:t>ocataire de vérifier si celle-ci respecte le règlement de copropriété.</w:t>
      </w:r>
    </w:p>
    <w:p w14:paraId="3FF486FB" w14:textId="49EF1C6E" w:rsidR="00674DBE" w:rsidRPr="00A37F98" w:rsidRDefault="00674DBE" w:rsidP="00347E88">
      <w:pPr>
        <w:spacing w:after="120" w:line="161" w:lineRule="exact"/>
        <w:ind w:right="288"/>
        <w:jc w:val="both"/>
        <w:textAlignment w:val="baseline"/>
        <w:rPr>
          <w:rFonts w:ascii="Arial" w:eastAsia="Arial" w:hAnsi="Arial"/>
          <w:color w:val="000000"/>
          <w:sz w:val="14"/>
        </w:rPr>
      </w:pPr>
      <w:r w:rsidRPr="00674DBE">
        <w:rPr>
          <w:rFonts w:ascii="Arial" w:eastAsia="Arial" w:hAnsi="Arial"/>
          <w:b/>
          <w:bCs/>
          <w:color w:val="000000"/>
          <w:sz w:val="14"/>
          <w:u w:val="single"/>
        </w:rPr>
        <w:t>Art.4.5. Déménagement :</w:t>
      </w:r>
      <w:r w:rsidRPr="00A37F98">
        <w:rPr>
          <w:rFonts w:ascii="Arial" w:eastAsia="Arial" w:hAnsi="Arial"/>
          <w:color w:val="000000"/>
          <w:sz w:val="14"/>
        </w:rPr>
        <w:t xml:space="preserve"> Si, pour quelque raison que ce soit, la </w:t>
      </w:r>
      <w:proofErr w:type="spellStart"/>
      <w:r w:rsidRPr="00A37F98">
        <w:rPr>
          <w:rFonts w:ascii="Arial" w:eastAsia="Arial" w:hAnsi="Arial"/>
          <w:color w:val="000000"/>
          <w:sz w:val="14"/>
        </w:rPr>
        <w:t>Wallbox</w:t>
      </w:r>
      <w:proofErr w:type="spellEnd"/>
      <w:r w:rsidRPr="00A37F98">
        <w:rPr>
          <w:rFonts w:ascii="Arial" w:eastAsia="Arial" w:hAnsi="Arial"/>
          <w:color w:val="000000"/>
          <w:sz w:val="14"/>
        </w:rPr>
        <w:t xml:space="preserve"> devait être déménagée dans un autre local, il appartient au </w:t>
      </w:r>
      <w:r>
        <w:rPr>
          <w:rFonts w:ascii="Arial" w:eastAsia="Arial" w:hAnsi="Arial"/>
          <w:color w:val="000000"/>
          <w:sz w:val="14"/>
        </w:rPr>
        <w:t>L</w:t>
      </w:r>
      <w:r w:rsidRPr="00A37F98">
        <w:rPr>
          <w:rFonts w:ascii="Arial" w:eastAsia="Arial" w:hAnsi="Arial"/>
          <w:color w:val="000000"/>
          <w:sz w:val="14"/>
        </w:rPr>
        <w:t xml:space="preserve">ocataire, soit (i) de faire démonter la </w:t>
      </w:r>
      <w:proofErr w:type="spellStart"/>
      <w:r w:rsidRPr="00A37F98">
        <w:rPr>
          <w:rFonts w:ascii="Arial" w:eastAsia="Arial" w:hAnsi="Arial"/>
          <w:color w:val="000000"/>
          <w:sz w:val="14"/>
        </w:rPr>
        <w:t>Wallbox</w:t>
      </w:r>
      <w:proofErr w:type="spellEnd"/>
      <w:r w:rsidRPr="00A37F98">
        <w:rPr>
          <w:rFonts w:ascii="Arial" w:eastAsia="Arial" w:hAnsi="Arial"/>
          <w:color w:val="000000"/>
          <w:sz w:val="14"/>
        </w:rPr>
        <w:t xml:space="preserve"> et la faire réinstaller dans son nouveau </w:t>
      </w:r>
      <w:r w:rsidR="00951ED3" w:rsidRPr="00A37F98">
        <w:rPr>
          <w:rFonts w:ascii="Arial" w:eastAsia="Arial" w:hAnsi="Arial"/>
          <w:color w:val="000000"/>
          <w:sz w:val="14"/>
        </w:rPr>
        <w:t>local,</w:t>
      </w:r>
      <w:r w:rsidRPr="00A37F98">
        <w:rPr>
          <w:rFonts w:ascii="Arial" w:eastAsia="Arial" w:hAnsi="Arial"/>
          <w:color w:val="000000"/>
          <w:sz w:val="14"/>
        </w:rPr>
        <w:t xml:space="preserve"> soit (ii) de faire installer une nouvelle </w:t>
      </w:r>
      <w:proofErr w:type="spellStart"/>
      <w:r w:rsidRPr="00A37F98">
        <w:rPr>
          <w:rFonts w:ascii="Arial" w:eastAsia="Arial" w:hAnsi="Arial"/>
          <w:color w:val="000000"/>
          <w:sz w:val="14"/>
        </w:rPr>
        <w:t>Wallbox</w:t>
      </w:r>
      <w:proofErr w:type="spellEnd"/>
      <w:r w:rsidRPr="00A37F98">
        <w:rPr>
          <w:rFonts w:ascii="Arial" w:eastAsia="Arial" w:hAnsi="Arial"/>
          <w:color w:val="000000"/>
          <w:sz w:val="14"/>
        </w:rPr>
        <w:t xml:space="preserve"> dans le nouveau local choisi.</w:t>
      </w:r>
    </w:p>
    <w:p w14:paraId="22EB0F72" w14:textId="77777777" w:rsidR="00674DBE" w:rsidRPr="00A37F98" w:rsidRDefault="00674DBE" w:rsidP="00347E88">
      <w:pPr>
        <w:spacing w:after="120" w:line="161" w:lineRule="exact"/>
        <w:ind w:right="576"/>
        <w:jc w:val="both"/>
        <w:textAlignment w:val="baseline"/>
        <w:rPr>
          <w:rFonts w:ascii="Arial" w:eastAsia="Arial" w:hAnsi="Arial"/>
          <w:color w:val="000000"/>
          <w:sz w:val="14"/>
        </w:rPr>
      </w:pPr>
      <w:r w:rsidRPr="00A37F98">
        <w:rPr>
          <w:rFonts w:ascii="Arial" w:eastAsia="Arial" w:hAnsi="Arial"/>
          <w:color w:val="000000"/>
          <w:sz w:val="14"/>
        </w:rPr>
        <w:t xml:space="preserve">Dans tous les cas, tous les frais de démontage, réinstallation ou nouvelle installation sont intégralement à charge du </w:t>
      </w:r>
      <w:r>
        <w:rPr>
          <w:rFonts w:ascii="Arial" w:eastAsia="Arial" w:hAnsi="Arial"/>
          <w:color w:val="000000"/>
          <w:sz w:val="14"/>
        </w:rPr>
        <w:t>L</w:t>
      </w:r>
      <w:r w:rsidRPr="00A37F98">
        <w:rPr>
          <w:rFonts w:ascii="Arial" w:eastAsia="Arial" w:hAnsi="Arial"/>
          <w:color w:val="000000"/>
          <w:sz w:val="14"/>
        </w:rPr>
        <w:t xml:space="preserve">ocataire et le Loueur continuera de percevoir l'intégralité des loyers initialement convenus figurant aux Conditions Particulières (ou en vigueur au jour du changement de localisation de la </w:t>
      </w:r>
      <w:proofErr w:type="spellStart"/>
      <w:r w:rsidRPr="00A37F98">
        <w:rPr>
          <w:rFonts w:ascii="Arial" w:eastAsia="Arial" w:hAnsi="Arial"/>
          <w:color w:val="000000"/>
          <w:sz w:val="14"/>
        </w:rPr>
        <w:t>Wallbox</w:t>
      </w:r>
      <w:proofErr w:type="spellEnd"/>
      <w:r w:rsidRPr="00A37F98">
        <w:rPr>
          <w:rFonts w:ascii="Arial" w:eastAsia="Arial" w:hAnsi="Arial"/>
          <w:color w:val="000000"/>
          <w:sz w:val="14"/>
        </w:rPr>
        <w:t>).</w:t>
      </w:r>
    </w:p>
    <w:p w14:paraId="2EBC4E19" w14:textId="77777777" w:rsidR="00674DBE" w:rsidRPr="005D4885" w:rsidRDefault="00674DBE" w:rsidP="00347E88">
      <w:pPr>
        <w:spacing w:after="120" w:line="160" w:lineRule="exact"/>
        <w:ind w:right="288"/>
        <w:jc w:val="both"/>
        <w:textAlignment w:val="baseline"/>
        <w:rPr>
          <w:rFonts w:ascii="Arial" w:eastAsia="Arial" w:hAnsi="Arial"/>
          <w:color w:val="000000"/>
          <w:sz w:val="14"/>
        </w:rPr>
      </w:pPr>
      <w:r w:rsidRPr="00674DBE">
        <w:rPr>
          <w:rFonts w:ascii="Arial" w:eastAsia="Arial" w:hAnsi="Arial"/>
          <w:b/>
          <w:bCs/>
          <w:color w:val="000000"/>
          <w:sz w:val="14"/>
          <w:u w:val="single"/>
        </w:rPr>
        <w:t>Art. 4.6. Résiliation du Contrat :</w:t>
      </w:r>
      <w:r w:rsidRPr="00A37F98">
        <w:rPr>
          <w:rFonts w:ascii="Arial" w:eastAsia="Arial" w:hAnsi="Arial"/>
          <w:color w:val="000000"/>
          <w:sz w:val="14"/>
        </w:rPr>
        <w:t xml:space="preserve"> En cas de résiliation du Contrat, les </w:t>
      </w:r>
      <w:r w:rsidRPr="005D4885">
        <w:rPr>
          <w:rFonts w:ascii="Arial" w:eastAsia="Arial" w:hAnsi="Arial"/>
          <w:color w:val="000000"/>
          <w:sz w:val="14"/>
        </w:rPr>
        <w:t xml:space="preserve">dispositions de l'article 3.3 ci-dessus s'appliquent, à l'exception de celles relatives à la restitution. La résiliation du Contrat n'entraîne pas l'obligation de restituer la </w:t>
      </w:r>
      <w:proofErr w:type="spellStart"/>
      <w:r w:rsidRPr="005D4885">
        <w:rPr>
          <w:rFonts w:ascii="Arial" w:eastAsia="Arial" w:hAnsi="Arial"/>
          <w:color w:val="000000"/>
          <w:sz w:val="14"/>
        </w:rPr>
        <w:t>Wallbox</w:t>
      </w:r>
      <w:proofErr w:type="spellEnd"/>
      <w:r w:rsidRPr="005D4885">
        <w:rPr>
          <w:rFonts w:ascii="Arial" w:eastAsia="Arial" w:hAnsi="Arial"/>
          <w:color w:val="000000"/>
          <w:sz w:val="14"/>
        </w:rPr>
        <w:t xml:space="preserve">, qui reste acquise au Locataire sous réserve du paiement de toutes sommes dues au titre du Contrat, dont notamment toutes les sommes impayées et l'indemnité de résiliation calculée conformément à la formule figurant à l'article 3.3 ci-dessus. Le paiement de toutes les sommes dues au titre du Contrat entraîne le transfert au profit du Locataire de la propriété de la </w:t>
      </w:r>
      <w:proofErr w:type="spellStart"/>
      <w:r w:rsidRPr="005D4885">
        <w:rPr>
          <w:rFonts w:ascii="Arial" w:eastAsia="Arial" w:hAnsi="Arial"/>
          <w:color w:val="000000"/>
          <w:sz w:val="14"/>
        </w:rPr>
        <w:t>Wallbox</w:t>
      </w:r>
      <w:proofErr w:type="spellEnd"/>
      <w:r w:rsidRPr="005D4885">
        <w:rPr>
          <w:rFonts w:ascii="Arial" w:eastAsia="Arial" w:hAnsi="Arial"/>
          <w:color w:val="000000"/>
          <w:sz w:val="14"/>
        </w:rPr>
        <w:t>.</w:t>
      </w:r>
    </w:p>
    <w:p w14:paraId="090CEC14" w14:textId="285CBF3C" w:rsidR="00674DBE" w:rsidRDefault="00674DBE" w:rsidP="00674DBE">
      <w:pPr>
        <w:spacing w:line="161" w:lineRule="exact"/>
        <w:ind w:right="432"/>
        <w:jc w:val="both"/>
        <w:textAlignment w:val="baseline"/>
        <w:rPr>
          <w:rFonts w:ascii="Arial" w:eastAsia="Arial" w:hAnsi="Arial"/>
          <w:color w:val="000000"/>
          <w:sz w:val="14"/>
        </w:rPr>
      </w:pPr>
      <w:r w:rsidRPr="00674DBE">
        <w:rPr>
          <w:rFonts w:ascii="Arial" w:eastAsia="Arial" w:hAnsi="Arial"/>
          <w:b/>
          <w:bCs/>
          <w:color w:val="000000"/>
          <w:sz w:val="14"/>
          <w:u w:val="single"/>
        </w:rPr>
        <w:t>Art. 4.7. Fin de location :</w:t>
      </w:r>
      <w:r w:rsidRPr="005D4885">
        <w:rPr>
          <w:rFonts w:ascii="Arial" w:eastAsia="Arial" w:hAnsi="Arial"/>
          <w:color w:val="000000"/>
          <w:sz w:val="14"/>
        </w:rPr>
        <w:t xml:space="preserve"> A la fin normale de la location du Véhicule, sous réserve du respect des conditions et des modalités définies à l'articles 3.5 ci-dessus et sous réserve du paiement de toutes les sommes dues au titre du Contrat, la </w:t>
      </w:r>
      <w:proofErr w:type="spellStart"/>
      <w:r w:rsidRPr="005D4885">
        <w:rPr>
          <w:rFonts w:ascii="Arial" w:eastAsia="Arial" w:hAnsi="Arial"/>
          <w:color w:val="000000"/>
          <w:sz w:val="14"/>
        </w:rPr>
        <w:t>Wallbox</w:t>
      </w:r>
      <w:proofErr w:type="spellEnd"/>
      <w:r w:rsidRPr="005D4885">
        <w:rPr>
          <w:rFonts w:ascii="Arial" w:eastAsia="Arial" w:hAnsi="Arial"/>
          <w:color w:val="000000"/>
          <w:sz w:val="14"/>
        </w:rPr>
        <w:t xml:space="preserve"> restera acquise au Locataire avec transfert de propriété à son profit</w:t>
      </w:r>
      <w:r>
        <w:rPr>
          <w:rFonts w:ascii="Arial" w:eastAsia="Arial" w:hAnsi="Arial"/>
          <w:color w:val="000000"/>
          <w:sz w:val="14"/>
        </w:rPr>
        <w:t>.</w:t>
      </w:r>
    </w:p>
    <w:p w14:paraId="5C275A6B" w14:textId="77777777" w:rsidR="00CD2D35" w:rsidRDefault="00CD2D35" w:rsidP="00CD2D35">
      <w:pPr>
        <w:tabs>
          <w:tab w:val="left" w:pos="144"/>
          <w:tab w:val="left" w:pos="360"/>
        </w:tabs>
        <w:spacing w:after="120" w:line="161" w:lineRule="exact"/>
        <w:jc w:val="both"/>
        <w:textAlignment w:val="baseline"/>
        <w:rPr>
          <w:rFonts w:ascii="Arial" w:eastAsia="Arial" w:hAnsi="Arial"/>
          <w:color w:val="000000"/>
          <w:sz w:val="14"/>
        </w:rPr>
      </w:pPr>
    </w:p>
    <w:p w14:paraId="32B83D70" w14:textId="77777777" w:rsidR="00CD2D35" w:rsidRDefault="00CD2D35" w:rsidP="00CD2D35">
      <w:pPr>
        <w:tabs>
          <w:tab w:val="left" w:pos="216"/>
        </w:tabs>
        <w:spacing w:after="0" w:line="160" w:lineRule="exact"/>
        <w:jc w:val="both"/>
        <w:textAlignment w:val="baseline"/>
        <w:rPr>
          <w:rFonts w:ascii="Arial" w:eastAsia="Arial" w:hAnsi="Arial"/>
          <w:color w:val="000000"/>
          <w:sz w:val="14"/>
        </w:rPr>
      </w:pPr>
    </w:p>
    <w:p w14:paraId="1C7243E9" w14:textId="77777777" w:rsidR="00F24986" w:rsidRDefault="00F24986" w:rsidP="00CD2D35">
      <w:pPr>
        <w:tabs>
          <w:tab w:val="left" w:pos="216"/>
        </w:tabs>
        <w:spacing w:after="0" w:line="160" w:lineRule="exact"/>
        <w:jc w:val="both"/>
        <w:textAlignment w:val="baseline"/>
        <w:rPr>
          <w:rFonts w:ascii="Arial" w:eastAsia="Arial" w:hAnsi="Arial"/>
          <w:color w:val="000000"/>
          <w:sz w:val="14"/>
        </w:rPr>
      </w:pPr>
    </w:p>
    <w:p w14:paraId="3FE1DFAD" w14:textId="77777777" w:rsidR="00F24986" w:rsidRDefault="00F24986" w:rsidP="00CD2D35">
      <w:pPr>
        <w:tabs>
          <w:tab w:val="left" w:pos="216"/>
        </w:tabs>
        <w:spacing w:after="0" w:line="160" w:lineRule="exact"/>
        <w:jc w:val="both"/>
        <w:textAlignment w:val="baseline"/>
        <w:rPr>
          <w:rFonts w:ascii="Arial" w:eastAsia="Arial" w:hAnsi="Arial"/>
          <w:color w:val="000000"/>
          <w:sz w:val="14"/>
        </w:rPr>
      </w:pPr>
    </w:p>
    <w:p w14:paraId="061A856A" w14:textId="77777777" w:rsidR="00F24986" w:rsidRDefault="00F24986" w:rsidP="00CD2D35">
      <w:pPr>
        <w:tabs>
          <w:tab w:val="left" w:pos="216"/>
        </w:tabs>
        <w:spacing w:after="0" w:line="160" w:lineRule="exact"/>
        <w:jc w:val="both"/>
        <w:textAlignment w:val="baseline"/>
        <w:rPr>
          <w:rFonts w:ascii="Arial" w:eastAsia="Arial" w:hAnsi="Arial"/>
          <w:color w:val="000000"/>
          <w:sz w:val="14"/>
        </w:rPr>
      </w:pPr>
    </w:p>
    <w:p w14:paraId="4AFE5701" w14:textId="77777777" w:rsidR="00F24986" w:rsidRDefault="00F24986" w:rsidP="00CD2D35">
      <w:pPr>
        <w:tabs>
          <w:tab w:val="left" w:pos="216"/>
        </w:tabs>
        <w:spacing w:after="0" w:line="160" w:lineRule="exact"/>
        <w:jc w:val="both"/>
        <w:textAlignment w:val="baseline"/>
        <w:rPr>
          <w:rFonts w:ascii="Arial" w:eastAsia="Arial" w:hAnsi="Arial"/>
          <w:color w:val="000000"/>
          <w:sz w:val="14"/>
        </w:rPr>
      </w:pPr>
    </w:p>
    <w:p w14:paraId="702AAF7F" w14:textId="77777777" w:rsidR="00F24986" w:rsidRDefault="00F24986" w:rsidP="00CD2D35">
      <w:pPr>
        <w:tabs>
          <w:tab w:val="left" w:pos="216"/>
        </w:tabs>
        <w:spacing w:after="0" w:line="160" w:lineRule="exact"/>
        <w:jc w:val="both"/>
        <w:textAlignment w:val="baseline"/>
        <w:rPr>
          <w:rFonts w:ascii="Arial" w:eastAsia="Arial" w:hAnsi="Arial"/>
          <w:color w:val="000000"/>
          <w:sz w:val="14"/>
        </w:rPr>
      </w:pPr>
    </w:p>
    <w:p w14:paraId="5AC8DFC4" w14:textId="77777777" w:rsidR="00F24986" w:rsidRDefault="00F24986" w:rsidP="00CD2D35">
      <w:pPr>
        <w:tabs>
          <w:tab w:val="left" w:pos="216"/>
        </w:tabs>
        <w:spacing w:after="0" w:line="160" w:lineRule="exact"/>
        <w:jc w:val="both"/>
        <w:textAlignment w:val="baseline"/>
        <w:rPr>
          <w:rFonts w:ascii="Arial" w:eastAsia="Arial" w:hAnsi="Arial"/>
          <w:color w:val="000000"/>
          <w:sz w:val="14"/>
        </w:rPr>
      </w:pPr>
    </w:p>
    <w:p w14:paraId="33A55EA0" w14:textId="77777777" w:rsidR="00F24986" w:rsidRDefault="00F24986" w:rsidP="00CD2D35">
      <w:pPr>
        <w:tabs>
          <w:tab w:val="left" w:pos="216"/>
        </w:tabs>
        <w:spacing w:after="0" w:line="160" w:lineRule="exact"/>
        <w:jc w:val="both"/>
        <w:textAlignment w:val="baseline"/>
        <w:rPr>
          <w:rFonts w:ascii="Arial" w:eastAsia="Arial" w:hAnsi="Arial"/>
          <w:color w:val="000000"/>
          <w:sz w:val="14"/>
        </w:rPr>
      </w:pPr>
    </w:p>
    <w:p w14:paraId="32F937B9" w14:textId="77777777" w:rsidR="00F24986" w:rsidRDefault="00F24986" w:rsidP="00CD2D35">
      <w:pPr>
        <w:tabs>
          <w:tab w:val="left" w:pos="216"/>
        </w:tabs>
        <w:spacing w:after="0" w:line="160" w:lineRule="exact"/>
        <w:jc w:val="both"/>
        <w:textAlignment w:val="baseline"/>
        <w:rPr>
          <w:rFonts w:ascii="Arial" w:eastAsia="Arial" w:hAnsi="Arial"/>
          <w:color w:val="000000"/>
          <w:sz w:val="14"/>
        </w:rPr>
      </w:pPr>
    </w:p>
    <w:p w14:paraId="0B32D08B" w14:textId="77777777" w:rsidR="00F24986" w:rsidRDefault="00F24986" w:rsidP="00CD2D35">
      <w:pPr>
        <w:tabs>
          <w:tab w:val="left" w:pos="216"/>
        </w:tabs>
        <w:spacing w:after="0" w:line="160" w:lineRule="exact"/>
        <w:jc w:val="both"/>
        <w:textAlignment w:val="baseline"/>
        <w:rPr>
          <w:rFonts w:ascii="Arial" w:eastAsia="Arial" w:hAnsi="Arial"/>
          <w:color w:val="000000"/>
          <w:sz w:val="14"/>
        </w:rPr>
      </w:pPr>
    </w:p>
    <w:p w14:paraId="6F60D74E" w14:textId="77777777" w:rsidR="00F24986" w:rsidRDefault="00F24986" w:rsidP="00CD2D35">
      <w:pPr>
        <w:tabs>
          <w:tab w:val="left" w:pos="216"/>
        </w:tabs>
        <w:spacing w:after="0" w:line="160" w:lineRule="exact"/>
        <w:jc w:val="both"/>
        <w:textAlignment w:val="baseline"/>
        <w:rPr>
          <w:rFonts w:ascii="Arial" w:eastAsia="Arial" w:hAnsi="Arial"/>
          <w:color w:val="000000"/>
          <w:sz w:val="14"/>
        </w:rPr>
      </w:pPr>
    </w:p>
    <w:p w14:paraId="78E054BC" w14:textId="77777777" w:rsidR="00F24986" w:rsidRDefault="00F24986" w:rsidP="00CD2D35">
      <w:pPr>
        <w:tabs>
          <w:tab w:val="left" w:pos="216"/>
        </w:tabs>
        <w:spacing w:after="0" w:line="160" w:lineRule="exact"/>
        <w:jc w:val="both"/>
        <w:textAlignment w:val="baseline"/>
        <w:rPr>
          <w:rFonts w:ascii="Arial" w:eastAsia="Arial" w:hAnsi="Arial"/>
          <w:color w:val="000000"/>
          <w:sz w:val="14"/>
        </w:rPr>
      </w:pPr>
    </w:p>
    <w:p w14:paraId="46FF790A" w14:textId="77777777" w:rsidR="00F24986" w:rsidRDefault="00F24986" w:rsidP="00CD2D35">
      <w:pPr>
        <w:tabs>
          <w:tab w:val="left" w:pos="216"/>
        </w:tabs>
        <w:spacing w:after="0" w:line="160" w:lineRule="exact"/>
        <w:jc w:val="both"/>
        <w:textAlignment w:val="baseline"/>
        <w:rPr>
          <w:rFonts w:ascii="Arial" w:eastAsia="Arial" w:hAnsi="Arial"/>
          <w:color w:val="000000"/>
          <w:sz w:val="14"/>
        </w:rPr>
      </w:pPr>
    </w:p>
    <w:p w14:paraId="3530CA34" w14:textId="77777777" w:rsidR="00F24986" w:rsidRDefault="00F24986" w:rsidP="00CD2D35">
      <w:pPr>
        <w:tabs>
          <w:tab w:val="left" w:pos="216"/>
        </w:tabs>
        <w:spacing w:after="0" w:line="160" w:lineRule="exact"/>
        <w:jc w:val="both"/>
        <w:textAlignment w:val="baseline"/>
        <w:rPr>
          <w:rFonts w:ascii="Arial" w:eastAsia="Arial" w:hAnsi="Arial"/>
          <w:color w:val="000000"/>
          <w:sz w:val="14"/>
        </w:rPr>
      </w:pPr>
    </w:p>
    <w:p w14:paraId="1E15DC08" w14:textId="77777777" w:rsidR="001F2C59" w:rsidRDefault="001F2C59" w:rsidP="00CD2D35">
      <w:pPr>
        <w:tabs>
          <w:tab w:val="left" w:pos="216"/>
        </w:tabs>
        <w:spacing w:after="0" w:line="160" w:lineRule="exact"/>
        <w:jc w:val="both"/>
        <w:textAlignment w:val="baseline"/>
        <w:rPr>
          <w:rFonts w:ascii="Arial" w:eastAsia="Arial" w:hAnsi="Arial"/>
          <w:color w:val="000000"/>
          <w:sz w:val="14"/>
        </w:rPr>
      </w:pPr>
    </w:p>
    <w:p w14:paraId="669CA2DD" w14:textId="77777777" w:rsidR="001F2C59" w:rsidRPr="00CE545C" w:rsidRDefault="001F2C59" w:rsidP="00CD2D35">
      <w:pPr>
        <w:tabs>
          <w:tab w:val="left" w:pos="216"/>
        </w:tabs>
        <w:spacing w:after="0" w:line="160" w:lineRule="exact"/>
        <w:jc w:val="both"/>
        <w:textAlignment w:val="baseline"/>
        <w:rPr>
          <w:rFonts w:ascii="Arial" w:eastAsia="Arial" w:hAnsi="Arial"/>
          <w:color w:val="000000"/>
          <w:sz w:val="14"/>
        </w:rPr>
      </w:pPr>
    </w:p>
    <w:sectPr w:rsidR="001F2C59" w:rsidRPr="00CE545C" w:rsidSect="00CB6F0E">
      <w:headerReference w:type="even" r:id="rId11"/>
      <w:headerReference w:type="default" r:id="rId12"/>
      <w:footerReference w:type="even" r:id="rId13"/>
      <w:footerReference w:type="default" r:id="rId14"/>
      <w:headerReference w:type="first" r:id="rId15"/>
      <w:footerReference w:type="first" r:id="rId16"/>
      <w:pgSz w:w="11906" w:h="16838"/>
      <w:pgMar w:top="454" w:right="851" w:bottom="454" w:left="851" w:header="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B3F63" w14:textId="77777777" w:rsidR="00DD3C4B" w:rsidRDefault="00DD3C4B" w:rsidP="00C91AA5">
      <w:pPr>
        <w:spacing w:after="0" w:line="240" w:lineRule="auto"/>
      </w:pPr>
      <w:r>
        <w:separator/>
      </w:r>
    </w:p>
  </w:endnote>
  <w:endnote w:type="continuationSeparator" w:id="0">
    <w:p w14:paraId="3F92FBB0" w14:textId="77777777" w:rsidR="00DD3C4B" w:rsidRDefault="00DD3C4B" w:rsidP="00C91AA5">
      <w:pPr>
        <w:spacing w:after="0" w:line="240" w:lineRule="auto"/>
      </w:pPr>
      <w:r>
        <w:continuationSeparator/>
      </w:r>
    </w:p>
  </w:endnote>
  <w:endnote w:type="continuationNotice" w:id="1">
    <w:p w14:paraId="7E54236D" w14:textId="77777777" w:rsidR="00DD3C4B" w:rsidRDefault="00DD3C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59427" w14:textId="77777777" w:rsidR="000174C5" w:rsidRDefault="000174C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3A1FE" w14:textId="77777777" w:rsidR="00B8007C" w:rsidRPr="00B8007C" w:rsidRDefault="00B8007C" w:rsidP="00B8007C">
    <w:pPr>
      <w:pStyle w:val="Pieddepage"/>
      <w:spacing w:before="120"/>
      <w:rPr>
        <w:rFonts w:ascii="Arial" w:hAnsi="Arial" w:cs="Arial"/>
        <w:color w:val="808080" w:themeColor="background1" w:themeShade="80"/>
        <w:sz w:val="14"/>
        <w:szCs w:val="14"/>
      </w:rPr>
    </w:pPr>
    <w:r w:rsidRPr="00B8007C">
      <w:rPr>
        <w:rFonts w:ascii="Arial" w:hAnsi="Arial" w:cs="Arial"/>
        <w:color w:val="808080" w:themeColor="background1" w:themeShade="80"/>
        <w:sz w:val="14"/>
        <w:szCs w:val="14"/>
      </w:rPr>
      <w:t>STELLANTIS FINANCIAL SERVICES BELUX SA/NV, 1130 Bruxelles, Avenue du Bourget 20 Bte 1 : N° BCE : 0417.159.386 ; RPM Bruxelles, division francophone</w:t>
    </w:r>
  </w:p>
  <w:p w14:paraId="713A4C49" w14:textId="46E61A68" w:rsidR="00B8007C" w:rsidRPr="00E732C7" w:rsidRDefault="00B8007C" w:rsidP="00B8007C">
    <w:pPr>
      <w:pStyle w:val="Pieddepage"/>
      <w:rPr>
        <w:rFonts w:ascii="Arial" w:hAnsi="Arial" w:cs="Arial"/>
        <w:color w:val="808080" w:themeColor="background1" w:themeShade="80"/>
        <w:sz w:val="14"/>
        <w:szCs w:val="14"/>
        <w:lang w:val="en-US"/>
      </w:rPr>
    </w:pPr>
    <w:proofErr w:type="gramStart"/>
    <w:r w:rsidRPr="00E732C7">
      <w:rPr>
        <w:rFonts w:ascii="Arial" w:hAnsi="Arial" w:cs="Arial"/>
        <w:color w:val="808080" w:themeColor="background1" w:themeShade="80"/>
        <w:sz w:val="14"/>
        <w:szCs w:val="14"/>
        <w:lang w:val="en-US"/>
      </w:rPr>
      <w:t>Tel :</w:t>
    </w:r>
    <w:proofErr w:type="gramEnd"/>
    <w:r w:rsidRPr="00E732C7">
      <w:rPr>
        <w:rFonts w:ascii="Arial" w:hAnsi="Arial" w:cs="Arial"/>
        <w:color w:val="808080" w:themeColor="background1" w:themeShade="80"/>
        <w:sz w:val="14"/>
        <w:szCs w:val="14"/>
        <w:lang w:val="en-US"/>
      </w:rPr>
      <w:t xml:space="preserve"> 02/370 77 11</w:t>
    </w:r>
    <w:r w:rsidR="00E732C7" w:rsidRPr="00E732C7">
      <w:rPr>
        <w:rFonts w:ascii="Arial" w:hAnsi="Arial" w:cs="Arial"/>
        <w:color w:val="808080" w:themeColor="background1" w:themeShade="80"/>
        <w:sz w:val="14"/>
        <w:szCs w:val="14"/>
        <w:lang w:val="en-US"/>
      </w:rPr>
      <w:t xml:space="preserve"> -</w:t>
    </w:r>
    <w:r w:rsidRPr="00E732C7">
      <w:rPr>
        <w:rFonts w:ascii="Arial" w:hAnsi="Arial" w:cs="Arial"/>
        <w:color w:val="808080" w:themeColor="background1" w:themeShade="80"/>
        <w:sz w:val="14"/>
        <w:szCs w:val="14"/>
        <w:lang w:val="en-US"/>
      </w:rPr>
      <w:t xml:space="preserve"> Email : </w:t>
    </w:r>
    <w:r w:rsidR="00E732C7">
      <w:fldChar w:fldCharType="begin"/>
    </w:r>
    <w:r w:rsidR="00E732C7" w:rsidRPr="00191E7F">
      <w:rPr>
        <w:lang w:val="en-US"/>
      </w:rPr>
      <w:instrText>HYPERLINK "mailto:Services4you@stellantis-finance.com"</w:instrText>
    </w:r>
    <w:r w:rsidR="00E732C7">
      <w:fldChar w:fldCharType="separate"/>
    </w:r>
    <w:r w:rsidR="00E732C7" w:rsidRPr="00E732C7">
      <w:rPr>
        <w:rStyle w:val="Lienhypertexte"/>
        <w:rFonts w:ascii="Arial" w:hAnsi="Arial" w:cs="Arial"/>
        <w:sz w:val="14"/>
        <w:szCs w:val="14"/>
        <w:lang w:val="en-US"/>
      </w:rPr>
      <w:t>Services4you@stellantis-finance.com</w:t>
    </w:r>
    <w:r w:rsidR="00E732C7">
      <w:fldChar w:fldCharType="end"/>
    </w:r>
    <w:r w:rsidR="00E732C7" w:rsidRPr="00E732C7">
      <w:rPr>
        <w:rFonts w:ascii="Arial" w:hAnsi="Arial" w:cs="Arial"/>
        <w:color w:val="808080" w:themeColor="background1" w:themeShade="80"/>
        <w:sz w:val="14"/>
        <w:szCs w:val="14"/>
        <w:lang w:val="en-US"/>
      </w:rPr>
      <w:t xml:space="preserve"> </w:t>
    </w:r>
    <w:bookmarkStart w:id="5" w:name="_Hlk215041170"/>
    <w:r w:rsidR="00E732C7" w:rsidRPr="00E732C7">
      <w:rPr>
        <w:rFonts w:ascii="Arial" w:hAnsi="Arial" w:cs="Arial"/>
        <w:color w:val="808080" w:themeColor="background1" w:themeShade="80"/>
        <w:sz w:val="14"/>
        <w:szCs w:val="14"/>
        <w:lang w:val="en-US"/>
      </w:rPr>
      <w:t>- IBAN: ING BE76 3100 5385 5395 /BGL LU40 0030 1835 2535 0000</w:t>
    </w:r>
    <w:bookmarkEnd w:id="5"/>
  </w:p>
  <w:p w14:paraId="013FDD2F" w14:textId="2FEF5C4B" w:rsidR="003F13F9" w:rsidRPr="00B8007C" w:rsidRDefault="00B8007C" w:rsidP="00556913">
    <w:pPr>
      <w:pStyle w:val="Pieddepage"/>
      <w:rPr>
        <w:color w:val="808080" w:themeColor="background1" w:themeShade="80"/>
        <w:sz w:val="28"/>
        <w:szCs w:val="28"/>
      </w:rPr>
    </w:pPr>
    <w:r w:rsidRPr="00B8007C">
      <w:rPr>
        <w:rFonts w:ascii="Arial" w:hAnsi="Arial" w:cs="Arial"/>
        <w:color w:val="808080" w:themeColor="background1" w:themeShade="80"/>
        <w:sz w:val="14"/>
        <w:szCs w:val="14"/>
      </w:rPr>
      <w:t>Numéro d'inscription FSMA 019653 A et numéro d’agréation SPF Economie 70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15CCB" w14:textId="77777777" w:rsidR="000174C5" w:rsidRDefault="000174C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BFC3B" w14:textId="77777777" w:rsidR="00DD3C4B" w:rsidRDefault="00DD3C4B" w:rsidP="00C91AA5">
      <w:pPr>
        <w:spacing w:after="0" w:line="240" w:lineRule="auto"/>
      </w:pPr>
      <w:r>
        <w:separator/>
      </w:r>
    </w:p>
  </w:footnote>
  <w:footnote w:type="continuationSeparator" w:id="0">
    <w:p w14:paraId="434A309A" w14:textId="77777777" w:rsidR="00DD3C4B" w:rsidRDefault="00DD3C4B" w:rsidP="00C91AA5">
      <w:pPr>
        <w:spacing w:after="0" w:line="240" w:lineRule="auto"/>
      </w:pPr>
      <w:r>
        <w:continuationSeparator/>
      </w:r>
    </w:p>
  </w:footnote>
  <w:footnote w:type="continuationNotice" w:id="1">
    <w:p w14:paraId="35B149BB" w14:textId="77777777" w:rsidR="00DD3C4B" w:rsidRDefault="00DD3C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C1D19" w14:textId="77777777" w:rsidR="000174C5" w:rsidRDefault="000174C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A4051" w14:textId="4E21136B" w:rsidR="00E732C7" w:rsidRDefault="00E732C7" w:rsidP="00E732C7">
    <w:pPr>
      <w:pStyle w:val="En-tte"/>
      <w:rPr>
        <w:rFonts w:ascii="Arial" w:hAnsi="Arial" w:cs="Arial"/>
        <w:b/>
        <w:bCs/>
        <w:noProof/>
      </w:rPr>
    </w:pPr>
    <w:r w:rsidRPr="00AF36E3">
      <w:rPr>
        <w:noProof/>
      </w:rPr>
      <w:drawing>
        <wp:anchor distT="0" distB="0" distL="114300" distR="114300" simplePos="0" relativeHeight="251659776" behindDoc="0" locked="0" layoutInCell="1" allowOverlap="1" wp14:anchorId="0A5ADA07" wp14:editId="3D8205B9">
          <wp:simplePos x="0" y="0"/>
          <wp:positionH relativeFrom="margin">
            <wp:posOffset>4896485</wp:posOffset>
          </wp:positionH>
          <wp:positionV relativeFrom="paragraph">
            <wp:posOffset>5554</wp:posOffset>
          </wp:positionV>
          <wp:extent cx="1711960" cy="704850"/>
          <wp:effectExtent l="0" t="0" r="0" b="0"/>
          <wp:wrapNone/>
          <wp:docPr id="1017754234" name="Image 2" descr="Une image contenant Police, capture d’écran, Graphique, tex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754234" name="Image 2" descr="Une image contenant Police, capture d’écran, Graphique, texte&#10;&#10;Le contenu généré par l’IA peut êtr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1960" cy="704850"/>
                  </a:xfrm>
                  <a:prstGeom prst="rect">
                    <a:avLst/>
                  </a:prstGeom>
                  <a:noFill/>
                  <a:ln>
                    <a:noFill/>
                  </a:ln>
                </pic:spPr>
              </pic:pic>
            </a:graphicData>
          </a:graphic>
        </wp:anchor>
      </w:drawing>
    </w:r>
  </w:p>
  <w:p w14:paraId="5190916D" w14:textId="77777777" w:rsidR="00E732C7" w:rsidRDefault="00E732C7" w:rsidP="00E732C7">
    <w:pPr>
      <w:pStyle w:val="En-tte"/>
      <w:rPr>
        <w:rFonts w:ascii="Arial" w:hAnsi="Arial" w:cs="Arial"/>
        <w:b/>
        <w:bCs/>
        <w:noProof/>
      </w:rPr>
    </w:pPr>
  </w:p>
  <w:p w14:paraId="46E4D8D3" w14:textId="66B1E44F" w:rsidR="00E732C7" w:rsidRPr="00E732C7" w:rsidRDefault="00E732C7" w:rsidP="00E732C7">
    <w:pPr>
      <w:pStyle w:val="En-tte"/>
      <w:rPr>
        <w:rFonts w:ascii="Arial" w:hAnsi="Arial" w:cs="Arial"/>
        <w:b/>
        <w:bCs/>
        <w:noProof/>
      </w:rPr>
    </w:pPr>
    <w:r>
      <w:rPr>
        <w:rFonts w:ascii="Arial" w:hAnsi="Arial" w:cs="Arial"/>
        <w:b/>
        <w:bCs/>
        <w:noProof/>
      </w:rPr>
      <w:t>Conditions Générales au contrat de location</w:t>
    </w:r>
    <w:r w:rsidRPr="00E732C7">
      <w:rPr>
        <w:noProof/>
      </w:rPr>
      <w:t xml:space="preserve"> </w:t>
    </w:r>
  </w:p>
  <w:p w14:paraId="1E8F4351" w14:textId="77777777" w:rsidR="00E732C7" w:rsidRDefault="00E732C7" w:rsidP="00E732C7">
    <w:pPr>
      <w:pStyle w:val="En-tte"/>
    </w:pPr>
  </w:p>
  <w:p w14:paraId="2D2B525E" w14:textId="77777777" w:rsidR="00E732C7" w:rsidRPr="00E732C7" w:rsidRDefault="00E732C7" w:rsidP="00E732C7">
    <w:pPr>
      <w:pStyle w:val="En-tte"/>
      <w:rPr>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78D6A" w14:textId="77777777" w:rsidR="000174C5" w:rsidRDefault="000174C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A0A30"/>
    <w:multiLevelType w:val="multilevel"/>
    <w:tmpl w:val="EAAEDC98"/>
    <w:lvl w:ilvl="0">
      <w:start w:val="1"/>
      <w:numFmt w:val="decimal"/>
      <w:lvlText w:val="%1."/>
      <w:lvlJc w:val="left"/>
      <w:pPr>
        <w:tabs>
          <w:tab w:val="left" w:pos="216"/>
        </w:tabs>
      </w:pPr>
      <w:rPr>
        <w:rFonts w:ascii="Arial" w:eastAsia="Arial" w:hAnsi="Arial"/>
        <w:color w:val="000000"/>
        <w:spacing w:val="0"/>
        <w:w w:val="100"/>
        <w:sz w:val="1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ACB638E"/>
    <w:multiLevelType w:val="multilevel"/>
    <w:tmpl w:val="FF60ABD2"/>
    <w:lvl w:ilvl="0">
      <w:start w:val="1"/>
      <w:numFmt w:val="lowerLetter"/>
      <w:lvlText w:val="%1)"/>
      <w:lvlJc w:val="left"/>
      <w:pPr>
        <w:tabs>
          <w:tab w:val="left" w:pos="358"/>
        </w:tabs>
      </w:pPr>
      <w:rPr>
        <w:rFonts w:ascii="Arial" w:eastAsia="Arial" w:hAnsi="Arial"/>
        <w:color w:val="000000"/>
        <w:spacing w:val="0"/>
        <w:w w:val="100"/>
        <w:sz w:val="1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2993A4F"/>
    <w:multiLevelType w:val="multilevel"/>
    <w:tmpl w:val="40AA4D1E"/>
    <w:lvl w:ilvl="0">
      <w:start w:val="1"/>
      <w:numFmt w:val="decimal"/>
      <w:lvlText w:val="%1)"/>
      <w:lvlJc w:val="left"/>
      <w:pPr>
        <w:tabs>
          <w:tab w:val="left" w:pos="216"/>
        </w:tabs>
      </w:pPr>
      <w:rPr>
        <w:rFonts w:ascii="Arial" w:eastAsia="Arial" w:hAnsi="Arial"/>
        <w:color w:val="000000"/>
        <w:spacing w:val="0"/>
        <w:w w:val="100"/>
        <w:sz w:val="1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17547F4"/>
    <w:multiLevelType w:val="multilevel"/>
    <w:tmpl w:val="2BD27EB0"/>
    <w:lvl w:ilvl="0">
      <w:start w:val="1"/>
      <w:numFmt w:val="lowerLetter"/>
      <w:lvlText w:val="%1)"/>
      <w:lvlJc w:val="left"/>
      <w:pPr>
        <w:tabs>
          <w:tab w:val="left" w:pos="144"/>
        </w:tabs>
      </w:pPr>
      <w:rPr>
        <w:rFonts w:ascii="Arial" w:eastAsia="Arial" w:hAnsi="Arial"/>
        <w:color w:val="000000"/>
        <w:spacing w:val="0"/>
        <w:w w:val="100"/>
        <w:sz w:val="1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8E875B4"/>
    <w:multiLevelType w:val="hybridMultilevel"/>
    <w:tmpl w:val="7A1ACF9C"/>
    <w:lvl w:ilvl="0" w:tplc="2654DE36">
      <w:numFmt w:val="bullet"/>
      <w:lvlText w:val="-"/>
      <w:lvlJc w:val="left"/>
      <w:pPr>
        <w:ind w:left="720" w:hanging="360"/>
      </w:pPr>
      <w:rPr>
        <w:rFonts w:ascii="Arial" w:eastAsia="Arial"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636E325D"/>
    <w:multiLevelType w:val="multilevel"/>
    <w:tmpl w:val="BFD4A604"/>
    <w:lvl w:ilvl="0">
      <w:start w:val="1"/>
      <w:numFmt w:val="decimal"/>
      <w:lvlText w:val="%1)"/>
      <w:lvlJc w:val="left"/>
      <w:pPr>
        <w:tabs>
          <w:tab w:val="left" w:pos="216"/>
        </w:tabs>
      </w:pPr>
      <w:rPr>
        <w:rFonts w:ascii="Arial" w:eastAsia="Arial" w:hAnsi="Arial"/>
        <w:color w:val="000000"/>
        <w:spacing w:val="0"/>
        <w:w w:val="100"/>
        <w:sz w:val="1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AAB640D"/>
    <w:multiLevelType w:val="multilevel"/>
    <w:tmpl w:val="C5FABAAE"/>
    <w:lvl w:ilvl="0">
      <w:start w:val="1"/>
      <w:numFmt w:val="lowerLetter"/>
      <w:lvlText w:val="%1)"/>
      <w:lvlJc w:val="left"/>
      <w:pPr>
        <w:tabs>
          <w:tab w:val="left" w:pos="216"/>
        </w:tabs>
      </w:pPr>
      <w:rPr>
        <w:rFonts w:ascii="Arial" w:eastAsia="Arial" w:hAnsi="Arial" w:cstheme="minorBidi"/>
        <w:color w:val="000000"/>
        <w:spacing w:val="-1"/>
        <w:w w:val="100"/>
        <w:sz w:val="1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B3C18DF"/>
    <w:multiLevelType w:val="multilevel"/>
    <w:tmpl w:val="40F0C264"/>
    <w:lvl w:ilvl="0">
      <w:start w:val="1"/>
      <w:numFmt w:val="lowerLetter"/>
      <w:lvlText w:val="%1)"/>
      <w:lvlJc w:val="left"/>
      <w:pPr>
        <w:tabs>
          <w:tab w:val="left" w:pos="648"/>
        </w:tabs>
      </w:pPr>
      <w:rPr>
        <w:rFonts w:ascii="Arial" w:eastAsia="Arial" w:hAnsi="Arial"/>
        <w:color w:val="000000"/>
        <w:spacing w:val="-1"/>
        <w:w w:val="100"/>
        <w:sz w:val="1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101160B"/>
    <w:multiLevelType w:val="multilevel"/>
    <w:tmpl w:val="BDE81E3E"/>
    <w:lvl w:ilvl="0">
      <w:start w:val="1"/>
      <w:numFmt w:val="lowerLetter"/>
      <w:lvlText w:val="%1)"/>
      <w:lvlJc w:val="left"/>
      <w:pPr>
        <w:tabs>
          <w:tab w:val="left" w:pos="216"/>
        </w:tabs>
      </w:pPr>
      <w:rPr>
        <w:rFonts w:ascii="Arial" w:eastAsia="Arial" w:hAnsi="Arial"/>
        <w:color w:val="000000"/>
        <w:spacing w:val="0"/>
        <w:w w:val="100"/>
        <w:sz w:val="1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56F7BDA"/>
    <w:multiLevelType w:val="hybridMultilevel"/>
    <w:tmpl w:val="45B47FBE"/>
    <w:lvl w:ilvl="0" w:tplc="080C0017">
      <w:start w:val="1"/>
      <w:numFmt w:val="low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0" w15:restartNumberingAfterBreak="0">
    <w:nsid w:val="7F6D5DFE"/>
    <w:multiLevelType w:val="multilevel"/>
    <w:tmpl w:val="40F0C264"/>
    <w:lvl w:ilvl="0">
      <w:start w:val="1"/>
      <w:numFmt w:val="lowerLetter"/>
      <w:lvlText w:val="%1)"/>
      <w:lvlJc w:val="left"/>
      <w:pPr>
        <w:tabs>
          <w:tab w:val="left" w:pos="432"/>
        </w:tabs>
      </w:pPr>
      <w:rPr>
        <w:rFonts w:ascii="Arial" w:eastAsia="Arial" w:hAnsi="Arial"/>
        <w:color w:val="000000"/>
        <w:spacing w:val="-1"/>
        <w:w w:val="100"/>
        <w:sz w:val="1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79089750">
    <w:abstractNumId w:val="6"/>
  </w:num>
  <w:num w:numId="2" w16cid:durableId="1803111789">
    <w:abstractNumId w:val="9"/>
  </w:num>
  <w:num w:numId="3" w16cid:durableId="1474524898">
    <w:abstractNumId w:val="4"/>
  </w:num>
  <w:num w:numId="4" w16cid:durableId="1971864595">
    <w:abstractNumId w:val="5"/>
  </w:num>
  <w:num w:numId="5" w16cid:durableId="1009023339">
    <w:abstractNumId w:val="2"/>
  </w:num>
  <w:num w:numId="6" w16cid:durableId="1395196029">
    <w:abstractNumId w:val="8"/>
  </w:num>
  <w:num w:numId="7" w16cid:durableId="701899528">
    <w:abstractNumId w:val="10"/>
  </w:num>
  <w:num w:numId="8" w16cid:durableId="1122966873">
    <w:abstractNumId w:val="7"/>
  </w:num>
  <w:num w:numId="9" w16cid:durableId="1824663829">
    <w:abstractNumId w:val="1"/>
  </w:num>
  <w:num w:numId="10" w16cid:durableId="1265767290">
    <w:abstractNumId w:val="0"/>
  </w:num>
  <w:num w:numId="11" w16cid:durableId="16459675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AA5"/>
    <w:rsid w:val="000174C5"/>
    <w:rsid w:val="00037977"/>
    <w:rsid w:val="00054325"/>
    <w:rsid w:val="00072E9D"/>
    <w:rsid w:val="000826BB"/>
    <w:rsid w:val="00085BA1"/>
    <w:rsid w:val="00086236"/>
    <w:rsid w:val="000C1EE2"/>
    <w:rsid w:val="000C452A"/>
    <w:rsid w:val="000D035E"/>
    <w:rsid w:val="000E2019"/>
    <w:rsid w:val="000F479D"/>
    <w:rsid w:val="000F6A7B"/>
    <w:rsid w:val="0011150A"/>
    <w:rsid w:val="0013799C"/>
    <w:rsid w:val="00146474"/>
    <w:rsid w:val="001772A5"/>
    <w:rsid w:val="00191E7F"/>
    <w:rsid w:val="001B75F7"/>
    <w:rsid w:val="001F2C59"/>
    <w:rsid w:val="001F3C1C"/>
    <w:rsid w:val="00214A1D"/>
    <w:rsid w:val="002157A7"/>
    <w:rsid w:val="00246ADD"/>
    <w:rsid w:val="00251486"/>
    <w:rsid w:val="002515B6"/>
    <w:rsid w:val="00262BF6"/>
    <w:rsid w:val="00277BD7"/>
    <w:rsid w:val="002957B3"/>
    <w:rsid w:val="002C398C"/>
    <w:rsid w:val="002D097B"/>
    <w:rsid w:val="002F0B19"/>
    <w:rsid w:val="00347E88"/>
    <w:rsid w:val="00356FFF"/>
    <w:rsid w:val="00361AA5"/>
    <w:rsid w:val="003628E6"/>
    <w:rsid w:val="003731CB"/>
    <w:rsid w:val="00384C00"/>
    <w:rsid w:val="00390AF0"/>
    <w:rsid w:val="003B157B"/>
    <w:rsid w:val="003F13F9"/>
    <w:rsid w:val="00402DFC"/>
    <w:rsid w:val="004124F4"/>
    <w:rsid w:val="00421C2E"/>
    <w:rsid w:val="00422CC4"/>
    <w:rsid w:val="00433493"/>
    <w:rsid w:val="004553B7"/>
    <w:rsid w:val="0047423A"/>
    <w:rsid w:val="0048608A"/>
    <w:rsid w:val="004B0D17"/>
    <w:rsid w:val="004B3802"/>
    <w:rsid w:val="004C4A8A"/>
    <w:rsid w:val="004D2774"/>
    <w:rsid w:val="004F0000"/>
    <w:rsid w:val="004F226D"/>
    <w:rsid w:val="004F4EE9"/>
    <w:rsid w:val="00500CBD"/>
    <w:rsid w:val="00526ACA"/>
    <w:rsid w:val="005330F4"/>
    <w:rsid w:val="00551578"/>
    <w:rsid w:val="00556913"/>
    <w:rsid w:val="005B4504"/>
    <w:rsid w:val="005D5B89"/>
    <w:rsid w:val="005E07A7"/>
    <w:rsid w:val="005E1874"/>
    <w:rsid w:val="005F2472"/>
    <w:rsid w:val="005F45B5"/>
    <w:rsid w:val="00605956"/>
    <w:rsid w:val="00612089"/>
    <w:rsid w:val="0061225B"/>
    <w:rsid w:val="006139FA"/>
    <w:rsid w:val="00644447"/>
    <w:rsid w:val="00646551"/>
    <w:rsid w:val="0066408A"/>
    <w:rsid w:val="0066526D"/>
    <w:rsid w:val="00666641"/>
    <w:rsid w:val="00674DBE"/>
    <w:rsid w:val="00677DF0"/>
    <w:rsid w:val="0068571A"/>
    <w:rsid w:val="00687BF4"/>
    <w:rsid w:val="006B42B3"/>
    <w:rsid w:val="006C3670"/>
    <w:rsid w:val="006E10F6"/>
    <w:rsid w:val="006E38D8"/>
    <w:rsid w:val="006F3A95"/>
    <w:rsid w:val="00702513"/>
    <w:rsid w:val="007028AE"/>
    <w:rsid w:val="00713817"/>
    <w:rsid w:val="007319BD"/>
    <w:rsid w:val="007353AE"/>
    <w:rsid w:val="00742617"/>
    <w:rsid w:val="0074752C"/>
    <w:rsid w:val="0079658F"/>
    <w:rsid w:val="007A3202"/>
    <w:rsid w:val="007D03A2"/>
    <w:rsid w:val="00800742"/>
    <w:rsid w:val="008053CD"/>
    <w:rsid w:val="00806C14"/>
    <w:rsid w:val="00820343"/>
    <w:rsid w:val="00826E44"/>
    <w:rsid w:val="0083674D"/>
    <w:rsid w:val="00856C87"/>
    <w:rsid w:val="008A63F3"/>
    <w:rsid w:val="008C5038"/>
    <w:rsid w:val="008F616E"/>
    <w:rsid w:val="0092423B"/>
    <w:rsid w:val="00943264"/>
    <w:rsid w:val="00951ED3"/>
    <w:rsid w:val="00983CD2"/>
    <w:rsid w:val="009A2DCC"/>
    <w:rsid w:val="009B6CE3"/>
    <w:rsid w:val="009D712E"/>
    <w:rsid w:val="00A170C5"/>
    <w:rsid w:val="00A37CE6"/>
    <w:rsid w:val="00A61B0E"/>
    <w:rsid w:val="00A652A4"/>
    <w:rsid w:val="00A669F2"/>
    <w:rsid w:val="00A72B61"/>
    <w:rsid w:val="00A954BF"/>
    <w:rsid w:val="00AB6B94"/>
    <w:rsid w:val="00AC4802"/>
    <w:rsid w:val="00AE138F"/>
    <w:rsid w:val="00B10EAE"/>
    <w:rsid w:val="00B25A38"/>
    <w:rsid w:val="00B41A57"/>
    <w:rsid w:val="00B8007C"/>
    <w:rsid w:val="00B803B0"/>
    <w:rsid w:val="00B81BF3"/>
    <w:rsid w:val="00B82730"/>
    <w:rsid w:val="00B919BE"/>
    <w:rsid w:val="00B933B2"/>
    <w:rsid w:val="00BB0F62"/>
    <w:rsid w:val="00BC12CE"/>
    <w:rsid w:val="00BD7244"/>
    <w:rsid w:val="00BF2DDF"/>
    <w:rsid w:val="00C561FC"/>
    <w:rsid w:val="00C56D71"/>
    <w:rsid w:val="00C815D4"/>
    <w:rsid w:val="00C91AA5"/>
    <w:rsid w:val="00CB1FBD"/>
    <w:rsid w:val="00CB6F0E"/>
    <w:rsid w:val="00CC65A3"/>
    <w:rsid w:val="00CC682A"/>
    <w:rsid w:val="00CD2D35"/>
    <w:rsid w:val="00CE545C"/>
    <w:rsid w:val="00CE6044"/>
    <w:rsid w:val="00CF7FE8"/>
    <w:rsid w:val="00D20EBE"/>
    <w:rsid w:val="00D2147C"/>
    <w:rsid w:val="00D2316C"/>
    <w:rsid w:val="00D2429C"/>
    <w:rsid w:val="00D303DA"/>
    <w:rsid w:val="00D30A0F"/>
    <w:rsid w:val="00D40C91"/>
    <w:rsid w:val="00D417B4"/>
    <w:rsid w:val="00D50674"/>
    <w:rsid w:val="00D61294"/>
    <w:rsid w:val="00DB7323"/>
    <w:rsid w:val="00DD3C4B"/>
    <w:rsid w:val="00DF0171"/>
    <w:rsid w:val="00DF0A64"/>
    <w:rsid w:val="00E04C24"/>
    <w:rsid w:val="00E164BB"/>
    <w:rsid w:val="00E35B64"/>
    <w:rsid w:val="00E52F92"/>
    <w:rsid w:val="00E732C7"/>
    <w:rsid w:val="00E76B10"/>
    <w:rsid w:val="00E83505"/>
    <w:rsid w:val="00EA6FB8"/>
    <w:rsid w:val="00EC5B15"/>
    <w:rsid w:val="00ED276A"/>
    <w:rsid w:val="00EE02A2"/>
    <w:rsid w:val="00EF7C2A"/>
    <w:rsid w:val="00F1061A"/>
    <w:rsid w:val="00F12E2A"/>
    <w:rsid w:val="00F14F52"/>
    <w:rsid w:val="00F21C44"/>
    <w:rsid w:val="00F24276"/>
    <w:rsid w:val="00F24986"/>
    <w:rsid w:val="00F30064"/>
    <w:rsid w:val="00F832D3"/>
    <w:rsid w:val="00F8774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98666"/>
  <w15:chartTrackingRefBased/>
  <w15:docId w15:val="{92415AB8-66FB-4608-B17B-BDB05B93B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91A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91A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91AA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91AA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91AA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91AA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91AA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91AA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91AA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91AA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91AA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91AA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91AA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91AA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91AA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91AA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91AA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91AA5"/>
    <w:rPr>
      <w:rFonts w:eastAsiaTheme="majorEastAsia" w:cstheme="majorBidi"/>
      <w:color w:val="272727" w:themeColor="text1" w:themeTint="D8"/>
    </w:rPr>
  </w:style>
  <w:style w:type="paragraph" w:styleId="Titre">
    <w:name w:val="Title"/>
    <w:basedOn w:val="Normal"/>
    <w:next w:val="Normal"/>
    <w:link w:val="TitreCar"/>
    <w:uiPriority w:val="10"/>
    <w:qFormat/>
    <w:rsid w:val="00C91A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91AA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91AA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91AA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91AA5"/>
    <w:pPr>
      <w:spacing w:before="160"/>
      <w:jc w:val="center"/>
    </w:pPr>
    <w:rPr>
      <w:i/>
      <w:iCs/>
      <w:color w:val="404040" w:themeColor="text1" w:themeTint="BF"/>
    </w:rPr>
  </w:style>
  <w:style w:type="character" w:customStyle="1" w:styleId="CitationCar">
    <w:name w:val="Citation Car"/>
    <w:basedOn w:val="Policepardfaut"/>
    <w:link w:val="Citation"/>
    <w:uiPriority w:val="29"/>
    <w:rsid w:val="00C91AA5"/>
    <w:rPr>
      <w:i/>
      <w:iCs/>
      <w:color w:val="404040" w:themeColor="text1" w:themeTint="BF"/>
    </w:rPr>
  </w:style>
  <w:style w:type="paragraph" w:styleId="Paragraphedeliste">
    <w:name w:val="List Paragraph"/>
    <w:basedOn w:val="Normal"/>
    <w:uiPriority w:val="34"/>
    <w:qFormat/>
    <w:rsid w:val="00C91AA5"/>
    <w:pPr>
      <w:ind w:left="720"/>
      <w:contextualSpacing/>
    </w:pPr>
  </w:style>
  <w:style w:type="character" w:styleId="Accentuationintense">
    <w:name w:val="Intense Emphasis"/>
    <w:basedOn w:val="Policepardfaut"/>
    <w:uiPriority w:val="21"/>
    <w:qFormat/>
    <w:rsid w:val="00C91AA5"/>
    <w:rPr>
      <w:i/>
      <w:iCs/>
      <w:color w:val="0F4761" w:themeColor="accent1" w:themeShade="BF"/>
    </w:rPr>
  </w:style>
  <w:style w:type="paragraph" w:styleId="Citationintense">
    <w:name w:val="Intense Quote"/>
    <w:basedOn w:val="Normal"/>
    <w:next w:val="Normal"/>
    <w:link w:val="CitationintenseCar"/>
    <w:uiPriority w:val="30"/>
    <w:qFormat/>
    <w:rsid w:val="00C91A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91AA5"/>
    <w:rPr>
      <w:i/>
      <w:iCs/>
      <w:color w:val="0F4761" w:themeColor="accent1" w:themeShade="BF"/>
    </w:rPr>
  </w:style>
  <w:style w:type="character" w:styleId="Rfrenceintense">
    <w:name w:val="Intense Reference"/>
    <w:basedOn w:val="Policepardfaut"/>
    <w:uiPriority w:val="32"/>
    <w:qFormat/>
    <w:rsid w:val="00C91AA5"/>
    <w:rPr>
      <w:b/>
      <w:bCs/>
      <w:smallCaps/>
      <w:color w:val="0F4761" w:themeColor="accent1" w:themeShade="BF"/>
      <w:spacing w:val="5"/>
    </w:rPr>
  </w:style>
  <w:style w:type="paragraph" w:styleId="En-tte">
    <w:name w:val="header"/>
    <w:basedOn w:val="Normal"/>
    <w:link w:val="En-tteCar"/>
    <w:uiPriority w:val="99"/>
    <w:unhideWhenUsed/>
    <w:rsid w:val="00C91AA5"/>
    <w:pPr>
      <w:tabs>
        <w:tab w:val="center" w:pos="4536"/>
        <w:tab w:val="right" w:pos="9072"/>
      </w:tabs>
      <w:spacing w:after="0" w:line="240" w:lineRule="auto"/>
    </w:pPr>
  </w:style>
  <w:style w:type="character" w:customStyle="1" w:styleId="En-tteCar">
    <w:name w:val="En-tête Car"/>
    <w:basedOn w:val="Policepardfaut"/>
    <w:link w:val="En-tte"/>
    <w:uiPriority w:val="99"/>
    <w:rsid w:val="00C91AA5"/>
  </w:style>
  <w:style w:type="paragraph" w:styleId="Pieddepage">
    <w:name w:val="footer"/>
    <w:basedOn w:val="Normal"/>
    <w:link w:val="PieddepageCar"/>
    <w:uiPriority w:val="99"/>
    <w:unhideWhenUsed/>
    <w:rsid w:val="00C91AA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1AA5"/>
  </w:style>
  <w:style w:type="table" w:styleId="Grilledutableau">
    <w:name w:val="Table Grid"/>
    <w:basedOn w:val="TableauNormal"/>
    <w:uiPriority w:val="39"/>
    <w:rsid w:val="005330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1"/>
    <w:qFormat/>
    <w:rsid w:val="00402DFC"/>
    <w:pPr>
      <w:widowControl w:val="0"/>
      <w:autoSpaceDE w:val="0"/>
      <w:autoSpaceDN w:val="0"/>
      <w:spacing w:after="0" w:line="240" w:lineRule="auto"/>
    </w:pPr>
    <w:rPr>
      <w:rFonts w:ascii="Microsoft Sans Serif" w:eastAsia="Microsoft Sans Serif" w:hAnsi="Microsoft Sans Serif" w:cs="Microsoft Sans Serif"/>
      <w:kern w:val="0"/>
      <w:sz w:val="14"/>
      <w:szCs w:val="14"/>
      <w:lang w:val="fr-FR"/>
      <w14:ligatures w14:val="none"/>
    </w:rPr>
  </w:style>
  <w:style w:type="character" w:customStyle="1" w:styleId="CorpsdetexteCar">
    <w:name w:val="Corps de texte Car"/>
    <w:basedOn w:val="Policepardfaut"/>
    <w:link w:val="Corpsdetexte"/>
    <w:uiPriority w:val="1"/>
    <w:rsid w:val="00402DFC"/>
    <w:rPr>
      <w:rFonts w:ascii="Microsoft Sans Serif" w:eastAsia="Microsoft Sans Serif" w:hAnsi="Microsoft Sans Serif" w:cs="Microsoft Sans Serif"/>
      <w:kern w:val="0"/>
      <w:sz w:val="14"/>
      <w:szCs w:val="14"/>
      <w:lang w:val="fr-FR"/>
      <w14:ligatures w14:val="none"/>
    </w:rPr>
  </w:style>
  <w:style w:type="character" w:styleId="Lienhypertexte">
    <w:name w:val="Hyperlink"/>
    <w:basedOn w:val="Policepardfaut"/>
    <w:uiPriority w:val="99"/>
    <w:unhideWhenUsed/>
    <w:rsid w:val="00E732C7"/>
    <w:rPr>
      <w:color w:val="467886" w:themeColor="hyperlink"/>
      <w:u w:val="single"/>
    </w:rPr>
  </w:style>
  <w:style w:type="character" w:styleId="Mentionnonrsolue">
    <w:name w:val="Unresolved Mention"/>
    <w:basedOn w:val="Policepardfaut"/>
    <w:uiPriority w:val="99"/>
    <w:semiHidden/>
    <w:unhideWhenUsed/>
    <w:rsid w:val="00E732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9c5144-79c5-4f53-9a03-1ce91fc05c75">
      <Terms xmlns="http://schemas.microsoft.com/office/infopath/2007/PartnerControls"/>
    </lcf76f155ced4ddcb4097134ff3c332f>
    <TaxCatchAll xmlns="81488670-712e-4aa1-b4a8-3efe893be81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F8C2E32CEE24146A09106EF1A39242C" ma:contentTypeVersion="14" ma:contentTypeDescription="Create a new document." ma:contentTypeScope="" ma:versionID="2dc03b82b4db8e4025ea7dc3ef5a91a6">
  <xsd:schema xmlns:xsd="http://www.w3.org/2001/XMLSchema" xmlns:xs="http://www.w3.org/2001/XMLSchema" xmlns:p="http://schemas.microsoft.com/office/2006/metadata/properties" xmlns:ns2="e99c5144-79c5-4f53-9a03-1ce91fc05c75" xmlns:ns3="81488670-712e-4aa1-b4a8-3efe893be811" targetNamespace="http://schemas.microsoft.com/office/2006/metadata/properties" ma:root="true" ma:fieldsID="0dd13d5381bd5125d4d83ca8dc8fbaed" ns2:_="" ns3:_="">
    <xsd:import namespace="e99c5144-79c5-4f53-9a03-1ce91fc05c75"/>
    <xsd:import namespace="81488670-712e-4aa1-b4a8-3efe893be81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9c5144-79c5-4f53-9a03-1ce91fc05c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247bebf-ce0e-4fa1-bae7-748a1283d6f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488670-712e-4aa1-b4a8-3efe893be81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8975f86-cf57-487b-aada-a1b950ce91f9}" ma:internalName="TaxCatchAll" ma:showField="CatchAllData" ma:web="81488670-712e-4aa1-b4a8-3efe893be8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DD9CA8-4DFA-4391-A31E-F755B4B0B66C}">
  <ds:schemaRefs>
    <ds:schemaRef ds:uri="http://schemas.openxmlformats.org/officeDocument/2006/bibliography"/>
  </ds:schemaRefs>
</ds:datastoreItem>
</file>

<file path=customXml/itemProps2.xml><?xml version="1.0" encoding="utf-8"?>
<ds:datastoreItem xmlns:ds="http://schemas.openxmlformats.org/officeDocument/2006/customXml" ds:itemID="{79DDC2CA-D2D0-4A93-8E0B-EC4D6954D072}">
  <ds:schemaRefs>
    <ds:schemaRef ds:uri="http://schemas.microsoft.com/sharepoint/v3/contenttype/forms"/>
  </ds:schemaRefs>
</ds:datastoreItem>
</file>

<file path=customXml/itemProps3.xml><?xml version="1.0" encoding="utf-8"?>
<ds:datastoreItem xmlns:ds="http://schemas.openxmlformats.org/officeDocument/2006/customXml" ds:itemID="{B4252426-F46C-48E1-8AA7-A0B75DD991F4}">
  <ds:schemaRefs>
    <ds:schemaRef ds:uri="http://schemas.microsoft.com/office/2006/metadata/properties"/>
    <ds:schemaRef ds:uri="http://schemas.microsoft.com/office/infopath/2007/PartnerControls"/>
    <ds:schemaRef ds:uri="e99c5144-79c5-4f53-9a03-1ce91fc05c75"/>
    <ds:schemaRef ds:uri="81488670-712e-4aa1-b4a8-3efe893be811"/>
  </ds:schemaRefs>
</ds:datastoreItem>
</file>

<file path=customXml/itemProps4.xml><?xml version="1.0" encoding="utf-8"?>
<ds:datastoreItem xmlns:ds="http://schemas.openxmlformats.org/officeDocument/2006/customXml" ds:itemID="{120D0C47-BDB2-4921-9286-0A773C1825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9c5144-79c5-4f53-9a03-1ce91fc05c75"/>
    <ds:schemaRef ds:uri="81488670-712e-4aa1-b4a8-3efe893be8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25ca717-11da-4935-b601-f527b9741f2e}" enabled="1" method="Standard" siteId="{d852d5cd-724c-4128-8812-ffa5db3f8507}" removed="0"/>
</clbl:labelList>
</file>

<file path=docProps/app.xml><?xml version="1.0" encoding="utf-8"?>
<Properties xmlns="http://schemas.openxmlformats.org/officeDocument/2006/extended-properties" xmlns:vt="http://schemas.openxmlformats.org/officeDocument/2006/docPropsVTypes">
  <Template>Normal.dotm</Template>
  <TotalTime>338</TotalTime>
  <Pages>6</Pages>
  <Words>6964</Words>
  <Characters>38304</Characters>
  <Application>Microsoft Office Word</Application>
  <DocSecurity>0</DocSecurity>
  <Lines>319</Lines>
  <Paragraphs>90</Paragraphs>
  <ScaleCrop>false</ScaleCrop>
  <HeadingPairs>
    <vt:vector size="2" baseType="variant">
      <vt:variant>
        <vt:lpstr>Titre</vt:lpstr>
      </vt:variant>
      <vt:variant>
        <vt:i4>1</vt:i4>
      </vt:variant>
    </vt:vector>
  </HeadingPairs>
  <TitlesOfParts>
    <vt:vector size="1" baseType="lpstr">
      <vt:lpstr/>
    </vt:vector>
  </TitlesOfParts>
  <Company>STELLANTIS</Company>
  <LinksUpToDate>false</LinksUpToDate>
  <CharactersWithSpaces>45178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 LEDURE (EXTERNAL)</dc:creator>
  <cp:keywords/>
  <dc:description/>
  <cp:lastModifiedBy>DELPHINE LEDURE (EXTERNAL)</cp:lastModifiedBy>
  <cp:revision>6</cp:revision>
  <cp:lastPrinted>2025-11-20T09:03:00Z</cp:lastPrinted>
  <dcterms:created xsi:type="dcterms:W3CDTF">2025-11-26T08:21:00Z</dcterms:created>
  <dcterms:modified xsi:type="dcterms:W3CDTF">2025-12-17T12:55:00Z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0x0101006F8C2E32CEE24146A09106EF1A39242C</vt:lpwstr>
  </property>
  <property fmtid="{D5CDD505-2E9C-101B-9397-08002B2CF9AE}" pid="3" name="MSIP_Label_725ca717-11da-4935-b601-f527b9741f2e_Enabled">
    <vt:lpwstr>true</vt:lpwstr>
  </property>
  <property fmtid="{D5CDD505-2E9C-101B-9397-08002B2CF9AE}" pid="4" name="MSIP_Label_725ca717-11da-4935-b601-f527b9741f2e_SetDate">
    <vt:lpwstr>2025-07-02T09:04:52Z</vt:lpwstr>
  </property>
  <property fmtid="{D5CDD505-2E9C-101B-9397-08002B2CF9AE}" pid="5" name="MSIP_Label_725ca717-11da-4935-b601-f527b9741f2e_Method">
    <vt:lpwstr>Standard</vt:lpwstr>
  </property>
  <property fmtid="{D5CDD505-2E9C-101B-9397-08002B2CF9AE}" pid="6" name="MSIP_Label_725ca717-11da-4935-b601-f527b9741f2e_Name">
    <vt:lpwstr>C2 - Internal</vt:lpwstr>
  </property>
  <property fmtid="{D5CDD505-2E9C-101B-9397-08002B2CF9AE}" pid="7" name="MSIP_Label_725ca717-11da-4935-b601-f527b9741f2e_SiteId">
    <vt:lpwstr>d852d5cd-724c-4128-8812-ffa5db3f8507</vt:lpwstr>
  </property>
  <property fmtid="{D5CDD505-2E9C-101B-9397-08002B2CF9AE}" pid="8" name="MSIP_Label_725ca717-11da-4935-b601-f527b9741f2e_ActionId">
    <vt:lpwstr>faaece77-f366-499e-86b8-f568d9058904</vt:lpwstr>
  </property>
  <property fmtid="{D5CDD505-2E9C-101B-9397-08002B2CF9AE}" pid="9" name="MSIP_Label_725ca717-11da-4935-b601-f527b9741f2e_ContentBits">
    <vt:lpwstr>0</vt:lpwstr>
  </property>
  <property fmtid="{D5CDD505-2E9C-101B-9397-08002B2CF9AE}" pid="10" name="MediaServiceImageTags">
    <vt:lpwstr/>
  </property>
</Properties>
</file>